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3E" w:rsidRPr="003F3567" w:rsidRDefault="00E7443E" w:rsidP="00E7443E">
      <w:pPr>
        <w:pStyle w:val="Heading3"/>
        <w:rPr>
          <w:u w:val="single"/>
        </w:rPr>
      </w:pPr>
      <w:r w:rsidRPr="003F3567">
        <w:rPr>
          <w:u w:val="single"/>
        </w:rPr>
        <w:t>Student Information</w:t>
      </w:r>
    </w:p>
    <w:p w:rsidR="00E7443E" w:rsidRPr="00544411" w:rsidRDefault="00E7443E" w:rsidP="00E7443E">
      <w:pPr>
        <w:jc w:val="center"/>
      </w:pPr>
      <w:r w:rsidRPr="00544411">
        <w:t xml:space="preserve">First Name: </w:t>
      </w:r>
      <w:r w:rsidR="0027200C">
        <w:fldChar w:fldCharType="begin">
          <w:ffData>
            <w:name w:val="Text1"/>
            <w:enabled/>
            <w:calcOnExit w:val="0"/>
            <w:textInput/>
          </w:ffData>
        </w:fldChar>
      </w:r>
      <w:bookmarkStart w:id="0" w:name="Text1"/>
      <w:r>
        <w:instrText xml:space="preserve"> FORMTEXT </w:instrText>
      </w:r>
      <w:r w:rsidR="0027200C">
        <w:fldChar w:fldCharType="separate"/>
      </w:r>
      <w:r>
        <w:rPr>
          <w:noProof/>
        </w:rPr>
        <w:t> </w:t>
      </w:r>
      <w:r>
        <w:rPr>
          <w:noProof/>
        </w:rPr>
        <w:t> </w:t>
      </w:r>
      <w:r>
        <w:rPr>
          <w:noProof/>
        </w:rPr>
        <w:t> </w:t>
      </w:r>
      <w:r>
        <w:rPr>
          <w:noProof/>
        </w:rPr>
        <w:t> </w:t>
      </w:r>
      <w:r>
        <w:rPr>
          <w:noProof/>
        </w:rPr>
        <w:t> </w:t>
      </w:r>
      <w:r w:rsidR="0027200C">
        <w:fldChar w:fldCharType="end"/>
      </w:r>
      <w:bookmarkEnd w:id="0"/>
      <w:r w:rsidR="00E435CB">
        <w:t xml:space="preserve"> </w:t>
      </w:r>
      <w:r>
        <w:t>•</w:t>
      </w:r>
      <w:r w:rsidRPr="00544411">
        <w:t xml:space="preserve">  MI: </w:t>
      </w:r>
      <w:r w:rsidR="0027200C">
        <w:fldChar w:fldCharType="begin">
          <w:ffData>
            <w:name w:val="Text3"/>
            <w:enabled/>
            <w:calcOnExit w:val="0"/>
            <w:textInput/>
          </w:ffData>
        </w:fldChar>
      </w:r>
      <w:bookmarkStart w:id="1" w:name="Text3"/>
      <w:r>
        <w:instrText xml:space="preserve"> FORMTEXT </w:instrText>
      </w:r>
      <w:r w:rsidR="0027200C">
        <w:fldChar w:fldCharType="separate"/>
      </w:r>
      <w:r>
        <w:rPr>
          <w:noProof/>
        </w:rPr>
        <w:t> </w:t>
      </w:r>
      <w:r>
        <w:rPr>
          <w:noProof/>
        </w:rPr>
        <w:t> </w:t>
      </w:r>
      <w:r>
        <w:rPr>
          <w:noProof/>
        </w:rPr>
        <w:t> </w:t>
      </w:r>
      <w:r>
        <w:rPr>
          <w:noProof/>
        </w:rPr>
        <w:t> </w:t>
      </w:r>
      <w:r>
        <w:rPr>
          <w:noProof/>
        </w:rPr>
        <w:t> </w:t>
      </w:r>
      <w:r w:rsidR="0027200C">
        <w:fldChar w:fldCharType="end"/>
      </w:r>
      <w:bookmarkEnd w:id="1"/>
      <w:r w:rsidR="00E435CB">
        <w:t xml:space="preserve"> </w:t>
      </w:r>
      <w:r>
        <w:t>•</w:t>
      </w:r>
      <w:r w:rsidRPr="00544411">
        <w:t xml:space="preserve">  Last Name: </w:t>
      </w:r>
      <w:r w:rsidR="0027200C">
        <w:fldChar w:fldCharType="begin">
          <w:ffData>
            <w:name w:val="Text2"/>
            <w:enabled/>
            <w:calcOnExit w:val="0"/>
            <w:textInput/>
          </w:ffData>
        </w:fldChar>
      </w:r>
      <w:bookmarkStart w:id="2" w:name="Text2"/>
      <w:r>
        <w:instrText xml:space="preserve"> FORMTEXT </w:instrText>
      </w:r>
      <w:r w:rsidR="0027200C">
        <w:fldChar w:fldCharType="separate"/>
      </w:r>
      <w:r>
        <w:rPr>
          <w:noProof/>
        </w:rPr>
        <w:t> </w:t>
      </w:r>
      <w:r>
        <w:rPr>
          <w:noProof/>
        </w:rPr>
        <w:t> </w:t>
      </w:r>
      <w:r>
        <w:rPr>
          <w:noProof/>
        </w:rPr>
        <w:t> </w:t>
      </w:r>
      <w:r>
        <w:rPr>
          <w:noProof/>
        </w:rPr>
        <w:t> </w:t>
      </w:r>
      <w:r>
        <w:rPr>
          <w:noProof/>
        </w:rPr>
        <w:t> </w:t>
      </w:r>
      <w:r w:rsidR="0027200C">
        <w:fldChar w:fldCharType="end"/>
      </w:r>
      <w:bookmarkEnd w:id="2"/>
    </w:p>
    <w:p w:rsidR="00E7443E" w:rsidRPr="00544411" w:rsidRDefault="00E7443E" w:rsidP="00E7443E">
      <w:pPr>
        <w:jc w:val="center"/>
      </w:pPr>
      <w:r w:rsidRPr="00544411">
        <w:t>STN:</w:t>
      </w:r>
      <w:r w:rsidR="0027200C">
        <w:fldChar w:fldCharType="begin">
          <w:ffData>
            <w:name w:val="Text4"/>
            <w:enabled/>
            <w:calcOnExit w:val="0"/>
            <w:textInput/>
          </w:ffData>
        </w:fldChar>
      </w:r>
      <w:bookmarkStart w:id="3" w:name="Text4"/>
      <w:r>
        <w:instrText xml:space="preserve"> FORMTEXT </w:instrText>
      </w:r>
      <w:r w:rsidR="0027200C">
        <w:fldChar w:fldCharType="separate"/>
      </w:r>
      <w:r>
        <w:rPr>
          <w:noProof/>
        </w:rPr>
        <w:t> </w:t>
      </w:r>
      <w:r>
        <w:rPr>
          <w:noProof/>
        </w:rPr>
        <w:t> </w:t>
      </w:r>
      <w:r>
        <w:rPr>
          <w:noProof/>
        </w:rPr>
        <w:t> </w:t>
      </w:r>
      <w:r>
        <w:rPr>
          <w:noProof/>
        </w:rPr>
        <w:t> </w:t>
      </w:r>
      <w:r>
        <w:rPr>
          <w:noProof/>
        </w:rPr>
        <w:t> </w:t>
      </w:r>
      <w:r w:rsidR="0027200C">
        <w:fldChar w:fldCharType="end"/>
      </w:r>
      <w:bookmarkEnd w:id="3"/>
      <w:r w:rsidRPr="00544411">
        <w:t xml:space="preserve">  </w:t>
      </w:r>
      <w:r>
        <w:t>•</w:t>
      </w:r>
      <w:r w:rsidRPr="00544411">
        <w:t xml:space="preserve"> Date: </w:t>
      </w:r>
      <w:r w:rsidR="0027200C">
        <w:fldChar w:fldCharType="begin">
          <w:ffData>
            <w:name w:val="Text8"/>
            <w:enabled/>
            <w:calcOnExit w:val="0"/>
            <w:textInput/>
          </w:ffData>
        </w:fldChar>
      </w:r>
      <w:bookmarkStart w:id="4" w:name="Text8"/>
      <w:r w:rsidR="00C53214">
        <w:instrText xml:space="preserve"> FORMTEXT </w:instrText>
      </w:r>
      <w:r w:rsidR="0027200C">
        <w:fldChar w:fldCharType="separate"/>
      </w:r>
      <w:r w:rsidR="00C53214">
        <w:rPr>
          <w:noProof/>
        </w:rPr>
        <w:t> </w:t>
      </w:r>
      <w:r w:rsidR="00C53214">
        <w:rPr>
          <w:noProof/>
        </w:rPr>
        <w:t> </w:t>
      </w:r>
      <w:r w:rsidR="00C53214">
        <w:rPr>
          <w:noProof/>
        </w:rPr>
        <w:t> </w:t>
      </w:r>
      <w:r w:rsidR="00C53214">
        <w:rPr>
          <w:noProof/>
        </w:rPr>
        <w:t> </w:t>
      </w:r>
      <w:r w:rsidR="00C53214">
        <w:rPr>
          <w:noProof/>
        </w:rPr>
        <w:t> </w:t>
      </w:r>
      <w:r w:rsidR="0027200C">
        <w:fldChar w:fldCharType="end"/>
      </w:r>
      <w:bookmarkEnd w:id="4"/>
    </w:p>
    <w:p w:rsidR="00E7443E" w:rsidRDefault="00E7443E" w:rsidP="00E7443E">
      <w:pPr>
        <w:pStyle w:val="Heading3"/>
        <w:rPr>
          <w:u w:val="single"/>
        </w:rPr>
      </w:pPr>
      <w:r>
        <w:rPr>
          <w:u w:val="single"/>
        </w:rPr>
        <w:t>Please Check One</w:t>
      </w:r>
      <w:r w:rsidRPr="003F3567">
        <w:rPr>
          <w:u w:val="single"/>
        </w:rPr>
        <w:t>:</w:t>
      </w:r>
    </w:p>
    <w:tbl>
      <w:tblPr>
        <w:tblW w:w="0" w:type="auto"/>
        <w:tblLook w:val="04A0"/>
      </w:tblPr>
      <w:tblGrid>
        <w:gridCol w:w="738"/>
        <w:gridCol w:w="990"/>
        <w:gridCol w:w="7848"/>
      </w:tblGrid>
      <w:tr w:rsidR="00E7443E" w:rsidRPr="00E556CD" w:rsidTr="00312FCF">
        <w:trPr>
          <w:trHeight w:val="424"/>
        </w:trPr>
        <w:tc>
          <w:tcPr>
            <w:tcW w:w="738" w:type="dxa"/>
          </w:tcPr>
          <w:p w:rsidR="00E7443E" w:rsidRPr="00E556CD" w:rsidRDefault="0027200C" w:rsidP="00E556CD">
            <w:pPr>
              <w:spacing w:after="0" w:line="240" w:lineRule="auto"/>
            </w:pPr>
            <w:r w:rsidRPr="00E556CD">
              <w:fldChar w:fldCharType="begin">
                <w:ffData>
                  <w:name w:val="Check1"/>
                  <w:enabled/>
                  <w:calcOnExit w:val="0"/>
                  <w:checkBox>
                    <w:sizeAuto/>
                    <w:default w:val="0"/>
                  </w:checkBox>
                </w:ffData>
              </w:fldChar>
            </w:r>
            <w:bookmarkStart w:id="5" w:name="Check1"/>
            <w:r w:rsidR="00E7443E" w:rsidRPr="00E556CD">
              <w:instrText xml:space="preserve"> FORMCHECKBOX </w:instrText>
            </w:r>
            <w:r>
              <w:fldChar w:fldCharType="separate"/>
            </w:r>
            <w:r w:rsidRPr="00E556CD">
              <w:fldChar w:fldCharType="end"/>
            </w:r>
            <w:bookmarkEnd w:id="5"/>
            <w:r w:rsidR="00E7443E" w:rsidRPr="00E556CD">
              <w:t xml:space="preserve">  </w:t>
            </w:r>
          </w:p>
        </w:tc>
        <w:tc>
          <w:tcPr>
            <w:tcW w:w="8838" w:type="dxa"/>
            <w:gridSpan w:val="2"/>
          </w:tcPr>
          <w:p w:rsidR="00E7443E" w:rsidRPr="00E556CD" w:rsidRDefault="005229A1" w:rsidP="00E556CD">
            <w:pPr>
              <w:spacing w:after="0" w:line="240" w:lineRule="auto"/>
            </w:pPr>
            <w:r>
              <w:t>Chafee Qualified</w:t>
            </w:r>
          </w:p>
        </w:tc>
      </w:tr>
      <w:tr w:rsidR="00E7443E" w:rsidRPr="00E556CD" w:rsidTr="00312FCF">
        <w:trPr>
          <w:trHeight w:val="439"/>
        </w:trPr>
        <w:tc>
          <w:tcPr>
            <w:tcW w:w="738" w:type="dxa"/>
          </w:tcPr>
          <w:p w:rsidR="00E7443E" w:rsidRPr="00E556CD" w:rsidRDefault="0027200C" w:rsidP="00E556CD">
            <w:pPr>
              <w:spacing w:after="0" w:line="240" w:lineRule="auto"/>
            </w:pPr>
            <w:r w:rsidRPr="00E556CD">
              <w:fldChar w:fldCharType="begin">
                <w:ffData>
                  <w:name w:val="Check1"/>
                  <w:enabled/>
                  <w:calcOnExit w:val="0"/>
                  <w:checkBox>
                    <w:sizeAuto/>
                    <w:default w:val="0"/>
                  </w:checkBox>
                </w:ffData>
              </w:fldChar>
            </w:r>
            <w:r w:rsidR="00E7443E" w:rsidRPr="00E556CD">
              <w:instrText xml:space="preserve"> FORMCHECKBOX </w:instrText>
            </w:r>
            <w:r>
              <w:fldChar w:fldCharType="separate"/>
            </w:r>
            <w:r w:rsidRPr="00E556CD">
              <w:fldChar w:fldCharType="end"/>
            </w:r>
            <w:r w:rsidR="00E7443E" w:rsidRPr="00E556CD">
              <w:t xml:space="preserve"> </w:t>
            </w:r>
          </w:p>
        </w:tc>
        <w:tc>
          <w:tcPr>
            <w:tcW w:w="8838" w:type="dxa"/>
            <w:gridSpan w:val="2"/>
          </w:tcPr>
          <w:p w:rsidR="00E7443E" w:rsidRPr="00E556CD" w:rsidRDefault="00E7443E" w:rsidP="00CB4CD0">
            <w:pPr>
              <w:spacing w:after="0" w:line="240" w:lineRule="auto"/>
            </w:pPr>
            <w:r w:rsidRPr="00E556CD">
              <w:t>Not Chafee Qualified, but requires accessible format(s)</w:t>
            </w:r>
          </w:p>
        </w:tc>
      </w:tr>
      <w:tr w:rsidR="00CB4CD0" w:rsidRPr="00E556CD" w:rsidTr="00312FCF">
        <w:trPr>
          <w:trHeight w:val="5267"/>
        </w:trPr>
        <w:tc>
          <w:tcPr>
            <w:tcW w:w="9576" w:type="dxa"/>
            <w:gridSpan w:val="3"/>
          </w:tcPr>
          <w:p w:rsidR="00CB4CD0" w:rsidRDefault="00CB4CD0" w:rsidP="00CB4CD0">
            <w:pPr>
              <w:pStyle w:val="Heading3"/>
              <w:rPr>
                <w:u w:val="single"/>
              </w:rPr>
            </w:pPr>
            <w:r>
              <w:rPr>
                <w:u w:val="single"/>
              </w:rPr>
              <w:t>Specialized Formats</w:t>
            </w:r>
            <w:r w:rsidRPr="003F3567">
              <w:rPr>
                <w:u w:val="single"/>
              </w:rPr>
              <w:t>:</w:t>
            </w:r>
          </w:p>
          <w:p w:rsidR="00CB4CD0" w:rsidRDefault="00CB4CD0" w:rsidP="00CB4CD0">
            <w:pPr>
              <w:spacing w:after="0" w:line="240" w:lineRule="auto"/>
              <w:rPr>
                <w:sz w:val="18"/>
                <w:szCs w:val="18"/>
              </w:rPr>
            </w:pPr>
            <w:r w:rsidRPr="00E556CD">
              <w:rPr>
                <w:sz w:val="18"/>
                <w:szCs w:val="18"/>
              </w:rPr>
              <w:t xml:space="preserve">Specialized Format(s) needed:  </w:t>
            </w:r>
            <w:r w:rsidR="0027200C" w:rsidRPr="00E556CD">
              <w:rPr>
                <w:sz w:val="18"/>
                <w:szCs w:val="18"/>
              </w:rPr>
              <w:fldChar w:fldCharType="begin">
                <w:ffData>
                  <w:name w:val="Check4"/>
                  <w:enabled/>
                  <w:calcOnExit w:val="0"/>
                  <w:checkBox>
                    <w:sizeAuto/>
                    <w:default w:val="0"/>
                  </w:checkBox>
                </w:ffData>
              </w:fldChar>
            </w:r>
            <w:bookmarkStart w:id="6" w:name="Check4"/>
            <w:r w:rsidRPr="00E556CD">
              <w:rPr>
                <w:sz w:val="18"/>
                <w:szCs w:val="18"/>
              </w:rPr>
              <w:instrText xml:space="preserve"> FORMCHECKBOX </w:instrText>
            </w:r>
            <w:r w:rsidR="0027200C">
              <w:rPr>
                <w:sz w:val="18"/>
                <w:szCs w:val="18"/>
              </w:rPr>
            </w:r>
            <w:r w:rsidR="0027200C">
              <w:rPr>
                <w:sz w:val="18"/>
                <w:szCs w:val="18"/>
              </w:rPr>
              <w:fldChar w:fldCharType="separate"/>
            </w:r>
            <w:r w:rsidR="0027200C" w:rsidRPr="00E556CD">
              <w:rPr>
                <w:sz w:val="18"/>
                <w:szCs w:val="18"/>
              </w:rPr>
              <w:fldChar w:fldCharType="end"/>
            </w:r>
            <w:bookmarkEnd w:id="6"/>
            <w:r w:rsidRPr="00E556CD">
              <w:rPr>
                <w:sz w:val="18"/>
                <w:szCs w:val="18"/>
              </w:rPr>
              <w:t xml:space="preserve"> Braille     </w:t>
            </w:r>
            <w:r w:rsidR="0027200C" w:rsidRPr="00E556CD">
              <w:rPr>
                <w:sz w:val="18"/>
                <w:szCs w:val="18"/>
              </w:rPr>
              <w:fldChar w:fldCharType="begin">
                <w:ffData>
                  <w:name w:val="Check5"/>
                  <w:enabled/>
                  <w:calcOnExit w:val="0"/>
                  <w:checkBox>
                    <w:sizeAuto/>
                    <w:default w:val="0"/>
                  </w:checkBox>
                </w:ffData>
              </w:fldChar>
            </w:r>
            <w:bookmarkStart w:id="7" w:name="Check5"/>
            <w:r w:rsidRPr="00E556CD">
              <w:rPr>
                <w:sz w:val="18"/>
                <w:szCs w:val="18"/>
              </w:rPr>
              <w:instrText xml:space="preserve"> FORMCHECKBOX </w:instrText>
            </w:r>
            <w:r w:rsidR="0027200C">
              <w:rPr>
                <w:sz w:val="18"/>
                <w:szCs w:val="18"/>
              </w:rPr>
            </w:r>
            <w:r w:rsidR="0027200C">
              <w:rPr>
                <w:sz w:val="18"/>
                <w:szCs w:val="18"/>
              </w:rPr>
              <w:fldChar w:fldCharType="separate"/>
            </w:r>
            <w:r w:rsidR="0027200C" w:rsidRPr="00E556CD">
              <w:rPr>
                <w:sz w:val="18"/>
                <w:szCs w:val="18"/>
              </w:rPr>
              <w:fldChar w:fldCharType="end"/>
            </w:r>
            <w:bookmarkEnd w:id="7"/>
            <w:r w:rsidR="001F7880">
              <w:rPr>
                <w:sz w:val="18"/>
                <w:szCs w:val="18"/>
              </w:rPr>
              <w:t xml:space="preserve"> </w:t>
            </w:r>
            <w:r w:rsidRPr="00E556CD">
              <w:rPr>
                <w:sz w:val="18"/>
                <w:szCs w:val="18"/>
              </w:rPr>
              <w:t xml:space="preserve">Large Print     </w:t>
            </w:r>
            <w:r w:rsidR="0027200C" w:rsidRPr="00E556CD">
              <w:rPr>
                <w:sz w:val="18"/>
                <w:szCs w:val="18"/>
              </w:rPr>
              <w:fldChar w:fldCharType="begin">
                <w:ffData>
                  <w:name w:val="Check6"/>
                  <w:enabled/>
                  <w:calcOnExit w:val="0"/>
                  <w:checkBox>
                    <w:sizeAuto/>
                    <w:default w:val="0"/>
                  </w:checkBox>
                </w:ffData>
              </w:fldChar>
            </w:r>
            <w:bookmarkStart w:id="8" w:name="Check6"/>
            <w:r w:rsidRPr="00E556CD">
              <w:rPr>
                <w:sz w:val="18"/>
                <w:szCs w:val="18"/>
              </w:rPr>
              <w:instrText xml:space="preserve"> FORMCHECKBOX </w:instrText>
            </w:r>
            <w:r w:rsidR="0027200C">
              <w:rPr>
                <w:sz w:val="18"/>
                <w:szCs w:val="18"/>
              </w:rPr>
            </w:r>
            <w:r w:rsidR="0027200C">
              <w:rPr>
                <w:sz w:val="18"/>
                <w:szCs w:val="18"/>
              </w:rPr>
              <w:fldChar w:fldCharType="separate"/>
            </w:r>
            <w:r w:rsidR="0027200C" w:rsidRPr="00E556CD">
              <w:rPr>
                <w:sz w:val="18"/>
                <w:szCs w:val="18"/>
              </w:rPr>
              <w:fldChar w:fldCharType="end"/>
            </w:r>
            <w:bookmarkEnd w:id="8"/>
            <w:r w:rsidR="001F7880">
              <w:rPr>
                <w:sz w:val="18"/>
                <w:szCs w:val="18"/>
              </w:rPr>
              <w:t xml:space="preserve"> </w:t>
            </w:r>
            <w:r w:rsidRPr="00E556CD">
              <w:rPr>
                <w:sz w:val="18"/>
                <w:szCs w:val="18"/>
              </w:rPr>
              <w:t xml:space="preserve">Audio     </w:t>
            </w:r>
            <w:r w:rsidR="0027200C" w:rsidRPr="00E556CD">
              <w:rPr>
                <w:sz w:val="18"/>
                <w:szCs w:val="18"/>
              </w:rPr>
              <w:fldChar w:fldCharType="begin">
                <w:ffData>
                  <w:name w:val="Check7"/>
                  <w:enabled/>
                  <w:calcOnExit w:val="0"/>
                  <w:checkBox>
                    <w:sizeAuto/>
                    <w:default w:val="0"/>
                  </w:checkBox>
                </w:ffData>
              </w:fldChar>
            </w:r>
            <w:bookmarkStart w:id="9" w:name="Check7"/>
            <w:r w:rsidRPr="00E556CD">
              <w:rPr>
                <w:sz w:val="18"/>
                <w:szCs w:val="18"/>
              </w:rPr>
              <w:instrText xml:space="preserve"> FORMCHECKBOX </w:instrText>
            </w:r>
            <w:r w:rsidR="0027200C">
              <w:rPr>
                <w:sz w:val="18"/>
                <w:szCs w:val="18"/>
              </w:rPr>
            </w:r>
            <w:r w:rsidR="0027200C">
              <w:rPr>
                <w:sz w:val="18"/>
                <w:szCs w:val="18"/>
              </w:rPr>
              <w:fldChar w:fldCharType="separate"/>
            </w:r>
            <w:r w:rsidR="0027200C" w:rsidRPr="00E556CD">
              <w:rPr>
                <w:sz w:val="18"/>
                <w:szCs w:val="18"/>
              </w:rPr>
              <w:fldChar w:fldCharType="end"/>
            </w:r>
            <w:bookmarkEnd w:id="9"/>
            <w:r w:rsidR="001F7880">
              <w:rPr>
                <w:sz w:val="18"/>
                <w:szCs w:val="18"/>
              </w:rPr>
              <w:t xml:space="preserve"> </w:t>
            </w:r>
            <w:r w:rsidRPr="00E556CD">
              <w:rPr>
                <w:sz w:val="18"/>
                <w:szCs w:val="18"/>
              </w:rPr>
              <w:t>Digital Text</w:t>
            </w:r>
          </w:p>
          <w:p w:rsidR="00312FCF" w:rsidRPr="00ED5404" w:rsidRDefault="00312FCF" w:rsidP="00CB4CD0">
            <w:pPr>
              <w:spacing w:after="0" w:line="240" w:lineRule="auto"/>
              <w:rPr>
                <w:color w:val="000000"/>
                <w:sz w:val="18"/>
                <w:szCs w:val="18"/>
              </w:rPr>
            </w:pPr>
            <w:r w:rsidRPr="00ED5404">
              <w:rPr>
                <w:color w:val="000000"/>
                <w:sz w:val="18"/>
                <w:szCs w:val="18"/>
              </w:rPr>
              <w:t xml:space="preserve">If the specialized format selected is </w:t>
            </w:r>
            <w:r w:rsidRPr="00ED5404">
              <w:rPr>
                <w:b/>
                <w:color w:val="000000"/>
                <w:sz w:val="18"/>
                <w:szCs w:val="18"/>
              </w:rPr>
              <w:t>large print</w:t>
            </w:r>
            <w:r w:rsidRPr="00ED5404">
              <w:rPr>
                <w:color w:val="000000"/>
                <w:sz w:val="18"/>
                <w:szCs w:val="18"/>
              </w:rPr>
              <w:t>, the</w:t>
            </w:r>
            <w:r w:rsidRPr="00ED5404">
              <w:rPr>
                <w:b/>
                <w:color w:val="000000"/>
                <w:sz w:val="18"/>
                <w:szCs w:val="18"/>
              </w:rPr>
              <w:t xml:space="preserve"> Case Conference Committee must consider the potential harmful effects</w:t>
            </w:r>
            <w:r w:rsidRPr="00ED5404">
              <w:rPr>
                <w:color w:val="000000"/>
                <w:sz w:val="18"/>
                <w:szCs w:val="18"/>
              </w:rPr>
              <w:t xml:space="preserve"> on the student or the quality of services that s/he needs in the placement chosen.  The harmful effects, if any, will depend on the individual student.  Whether or not potential harmful effects exist must be noted on the IEP.  Some potential h</w:t>
            </w:r>
            <w:r w:rsidR="00761112" w:rsidRPr="00ED5404">
              <w:rPr>
                <w:color w:val="000000"/>
                <w:sz w:val="18"/>
                <w:szCs w:val="18"/>
              </w:rPr>
              <w:t>armful effects to consider are</w:t>
            </w:r>
            <w:r w:rsidRPr="00ED5404">
              <w:rPr>
                <w:color w:val="000000"/>
                <w:sz w:val="18"/>
                <w:szCs w:val="18"/>
              </w:rPr>
              <w:t>, but not limited to:</w:t>
            </w:r>
          </w:p>
          <w:p w:rsidR="00312FCF" w:rsidRPr="00ED5404" w:rsidRDefault="00312FCF" w:rsidP="00312FCF">
            <w:pPr>
              <w:numPr>
                <w:ilvl w:val="0"/>
                <w:numId w:val="1"/>
              </w:numPr>
              <w:spacing w:after="0" w:line="240" w:lineRule="auto"/>
              <w:rPr>
                <w:b/>
                <w:color w:val="000000"/>
                <w:sz w:val="18"/>
                <w:szCs w:val="18"/>
              </w:rPr>
            </w:pPr>
            <w:r w:rsidRPr="00ED5404">
              <w:rPr>
                <w:b/>
                <w:color w:val="000000"/>
                <w:sz w:val="18"/>
                <w:szCs w:val="18"/>
              </w:rPr>
              <w:t xml:space="preserve">Decreased access to full instructional opportunities; </w:t>
            </w:r>
          </w:p>
          <w:p w:rsidR="00312FCF" w:rsidRPr="00ED5404" w:rsidRDefault="00312FCF" w:rsidP="00312FCF">
            <w:pPr>
              <w:numPr>
                <w:ilvl w:val="0"/>
                <w:numId w:val="1"/>
              </w:numPr>
              <w:spacing w:after="0" w:line="240" w:lineRule="auto"/>
              <w:rPr>
                <w:b/>
                <w:color w:val="000000"/>
                <w:sz w:val="18"/>
                <w:szCs w:val="18"/>
              </w:rPr>
            </w:pPr>
            <w:r w:rsidRPr="00ED5404">
              <w:rPr>
                <w:b/>
                <w:color w:val="000000"/>
                <w:sz w:val="18"/>
                <w:szCs w:val="18"/>
              </w:rPr>
              <w:t>Diminished access to the full range of the curriculum;</w:t>
            </w:r>
          </w:p>
          <w:p w:rsidR="00312FCF" w:rsidRPr="00ED5404" w:rsidRDefault="00312FCF" w:rsidP="00312FCF">
            <w:pPr>
              <w:numPr>
                <w:ilvl w:val="0"/>
                <w:numId w:val="1"/>
              </w:numPr>
              <w:spacing w:after="0" w:line="240" w:lineRule="auto"/>
              <w:rPr>
                <w:b/>
                <w:color w:val="000000"/>
                <w:sz w:val="18"/>
                <w:szCs w:val="18"/>
              </w:rPr>
            </w:pPr>
            <w:r w:rsidRPr="00ED5404">
              <w:rPr>
                <w:b/>
                <w:color w:val="000000"/>
                <w:sz w:val="18"/>
                <w:szCs w:val="18"/>
              </w:rPr>
              <w:t>Lack of opportunities for social interaction;</w:t>
            </w:r>
          </w:p>
          <w:p w:rsidR="00312FCF" w:rsidRPr="00ED5404" w:rsidRDefault="00312FCF" w:rsidP="00312FCF">
            <w:pPr>
              <w:numPr>
                <w:ilvl w:val="0"/>
                <w:numId w:val="1"/>
              </w:numPr>
              <w:spacing w:after="0" w:line="240" w:lineRule="auto"/>
              <w:rPr>
                <w:b/>
                <w:color w:val="000000"/>
                <w:sz w:val="18"/>
                <w:szCs w:val="18"/>
              </w:rPr>
            </w:pPr>
            <w:r w:rsidRPr="00ED5404">
              <w:rPr>
                <w:b/>
                <w:color w:val="000000"/>
                <w:sz w:val="18"/>
                <w:szCs w:val="18"/>
              </w:rPr>
              <w:t>Decreased self-esteem;</w:t>
            </w:r>
          </w:p>
          <w:p w:rsidR="00312FCF" w:rsidRPr="00ED5404" w:rsidRDefault="00312FCF" w:rsidP="00312FCF">
            <w:pPr>
              <w:numPr>
                <w:ilvl w:val="0"/>
                <w:numId w:val="1"/>
              </w:numPr>
              <w:spacing w:after="0" w:line="240" w:lineRule="auto"/>
              <w:rPr>
                <w:b/>
                <w:color w:val="000000"/>
                <w:sz w:val="18"/>
                <w:szCs w:val="18"/>
              </w:rPr>
            </w:pPr>
            <w:r w:rsidRPr="00ED5404">
              <w:rPr>
                <w:b/>
                <w:color w:val="000000"/>
                <w:sz w:val="18"/>
                <w:szCs w:val="18"/>
              </w:rPr>
              <w:t>Stigmatization; and/or</w:t>
            </w:r>
          </w:p>
          <w:p w:rsidR="00312FCF" w:rsidRPr="00ED5404" w:rsidRDefault="00312FCF" w:rsidP="00312FCF">
            <w:pPr>
              <w:numPr>
                <w:ilvl w:val="0"/>
                <w:numId w:val="1"/>
              </w:numPr>
              <w:spacing w:after="0" w:line="240" w:lineRule="auto"/>
              <w:rPr>
                <w:b/>
                <w:color w:val="000000"/>
                <w:sz w:val="18"/>
                <w:szCs w:val="18"/>
              </w:rPr>
            </w:pPr>
            <w:r w:rsidRPr="00ED5404">
              <w:rPr>
                <w:b/>
                <w:color w:val="000000"/>
                <w:sz w:val="18"/>
                <w:szCs w:val="18"/>
              </w:rPr>
              <w:t>Isolation from peers</w:t>
            </w:r>
          </w:p>
          <w:p w:rsidR="001D4D72" w:rsidRPr="00761112" w:rsidRDefault="0027200C" w:rsidP="001D4D72">
            <w:pPr>
              <w:spacing w:after="0" w:line="240" w:lineRule="auto"/>
              <w:ind w:left="1440" w:hanging="1440"/>
              <w:rPr>
                <w:i/>
                <w:color w:val="FF0000"/>
                <w:sz w:val="18"/>
                <w:szCs w:val="18"/>
              </w:rPr>
            </w:pPr>
            <w:r w:rsidRPr="00E556CD">
              <w:fldChar w:fldCharType="begin">
                <w:ffData>
                  <w:name w:val="Check1"/>
                  <w:enabled/>
                  <w:calcOnExit w:val="0"/>
                  <w:checkBox>
                    <w:sizeAuto/>
                    <w:default w:val="0"/>
                    <w:checked w:val="0"/>
                  </w:checkBox>
                </w:ffData>
              </w:fldChar>
            </w:r>
            <w:r w:rsidR="001D4D72" w:rsidRPr="00E556CD">
              <w:instrText xml:space="preserve"> FORMCHECKBOX </w:instrText>
            </w:r>
            <w:r>
              <w:fldChar w:fldCharType="separate"/>
            </w:r>
            <w:r w:rsidRPr="00E556CD">
              <w:fldChar w:fldCharType="end"/>
            </w:r>
            <w:r w:rsidR="001D4D72" w:rsidRPr="00E556CD">
              <w:t xml:space="preserve"> Yes </w:t>
            </w:r>
            <w:r w:rsidRPr="00E556CD">
              <w:fldChar w:fldCharType="begin">
                <w:ffData>
                  <w:name w:val="Check2"/>
                  <w:enabled/>
                  <w:calcOnExit w:val="0"/>
                  <w:checkBox>
                    <w:sizeAuto/>
                    <w:default w:val="0"/>
                  </w:checkBox>
                </w:ffData>
              </w:fldChar>
            </w:r>
            <w:r w:rsidR="001D4D72" w:rsidRPr="00E556CD">
              <w:instrText xml:space="preserve"> FORMCHECKBOX </w:instrText>
            </w:r>
            <w:r>
              <w:fldChar w:fldCharType="separate"/>
            </w:r>
            <w:r w:rsidRPr="00E556CD">
              <w:fldChar w:fldCharType="end"/>
            </w:r>
            <w:r w:rsidR="001D4D72" w:rsidRPr="00E556CD">
              <w:t xml:space="preserve"> No</w:t>
            </w:r>
            <w:r w:rsidR="001D4D72">
              <w:t xml:space="preserve">       </w:t>
            </w:r>
            <w:r w:rsidR="001D4D72" w:rsidRPr="00ED5404">
              <w:rPr>
                <w:color w:val="000000"/>
              </w:rPr>
              <w:t xml:space="preserve">The </w:t>
            </w:r>
            <w:r w:rsidR="001D4D72" w:rsidRPr="00ED5404">
              <w:rPr>
                <w:b/>
                <w:color w:val="000000"/>
              </w:rPr>
              <w:t>Case Conference Committee</w:t>
            </w:r>
            <w:r w:rsidR="001D4D72" w:rsidRPr="00ED5404">
              <w:rPr>
                <w:color w:val="000000"/>
              </w:rPr>
              <w:t xml:space="preserve"> has considered the </w:t>
            </w:r>
            <w:r w:rsidR="001D4D72" w:rsidRPr="00ED5404">
              <w:rPr>
                <w:b/>
                <w:color w:val="000000"/>
              </w:rPr>
              <w:t>potential harmful effects</w:t>
            </w:r>
            <w:r w:rsidR="001D4D72" w:rsidRPr="00ED5404">
              <w:rPr>
                <w:color w:val="000000"/>
              </w:rPr>
              <w:t xml:space="preserve"> on the student in providing large print specialized formats of instructional material and certifies that the selection is appropriate.</w:t>
            </w:r>
          </w:p>
          <w:p w:rsidR="00CB4CD0" w:rsidRDefault="00CB4CD0" w:rsidP="00CB4CD0">
            <w:pPr>
              <w:spacing w:after="0" w:line="240" w:lineRule="auto"/>
            </w:pPr>
            <w:r w:rsidRPr="00E556CD">
              <w:rPr>
                <w:sz w:val="18"/>
                <w:szCs w:val="18"/>
              </w:rPr>
              <w:t xml:space="preserve">Other (i.e. DAISY Format) (Explain): </w:t>
            </w:r>
            <w:r w:rsidRPr="00E556CD">
              <w:rPr>
                <w:sz w:val="18"/>
                <w:szCs w:val="18"/>
              </w:rPr>
              <w:br/>
            </w:r>
            <w:r w:rsidR="0027200C" w:rsidRPr="00E556CD">
              <w:fldChar w:fldCharType="begin">
                <w:ffData>
                  <w:name w:val="Text5"/>
                  <w:enabled/>
                  <w:calcOnExit w:val="0"/>
                  <w:textInput/>
                </w:ffData>
              </w:fldChar>
            </w:r>
            <w:bookmarkStart w:id="10" w:name="Text5"/>
            <w:r w:rsidRPr="00E556CD">
              <w:instrText xml:space="preserve"> FORMTEXT </w:instrText>
            </w:r>
            <w:r w:rsidR="0027200C" w:rsidRPr="00E556CD">
              <w:fldChar w:fldCharType="separate"/>
            </w:r>
            <w:r w:rsidRPr="00E556CD">
              <w:rPr>
                <w:noProof/>
              </w:rPr>
              <w:t> </w:t>
            </w:r>
            <w:r w:rsidRPr="00E556CD">
              <w:rPr>
                <w:noProof/>
              </w:rPr>
              <w:t> </w:t>
            </w:r>
            <w:r w:rsidRPr="00E556CD">
              <w:rPr>
                <w:noProof/>
              </w:rPr>
              <w:t> </w:t>
            </w:r>
            <w:r w:rsidRPr="00E556CD">
              <w:rPr>
                <w:noProof/>
              </w:rPr>
              <w:t> </w:t>
            </w:r>
            <w:r w:rsidRPr="00E556CD">
              <w:rPr>
                <w:noProof/>
              </w:rPr>
              <w:t> </w:t>
            </w:r>
            <w:r w:rsidR="0027200C" w:rsidRPr="00E556CD">
              <w:fldChar w:fldCharType="end"/>
            </w:r>
            <w:bookmarkEnd w:id="10"/>
          </w:p>
          <w:p w:rsidR="00312FCF" w:rsidRPr="00ED5404" w:rsidRDefault="00312FCF" w:rsidP="001D4D72">
            <w:pPr>
              <w:jc w:val="center"/>
              <w:rPr>
                <w:color w:val="000000"/>
              </w:rPr>
            </w:pPr>
            <w:r w:rsidRPr="00ED5404">
              <w:rPr>
                <w:color w:val="000000"/>
              </w:rPr>
              <w:t xml:space="preserve">(Please note that </w:t>
            </w:r>
            <w:r w:rsidRPr="00ED5404">
              <w:rPr>
                <w:b/>
                <w:color w:val="000000"/>
              </w:rPr>
              <w:t>only one copy</w:t>
            </w:r>
            <w:r w:rsidRPr="00ED5404">
              <w:rPr>
                <w:color w:val="000000"/>
              </w:rPr>
              <w:t xml:space="preserve"> of Braille and large print materials can be order</w:t>
            </w:r>
            <w:r w:rsidR="005056CB" w:rsidRPr="00ED5404">
              <w:rPr>
                <w:color w:val="000000"/>
              </w:rPr>
              <w:t>ed</w:t>
            </w:r>
            <w:r w:rsidRPr="00ED5404">
              <w:rPr>
                <w:color w:val="000000"/>
              </w:rPr>
              <w:t xml:space="preserve"> from </w:t>
            </w:r>
            <w:r w:rsidR="005056CB" w:rsidRPr="00ED5404">
              <w:rPr>
                <w:color w:val="000000"/>
              </w:rPr>
              <w:t xml:space="preserve">the </w:t>
            </w:r>
            <w:r w:rsidRPr="00ED5404">
              <w:rPr>
                <w:color w:val="000000"/>
              </w:rPr>
              <w:t>ICAM.)</w:t>
            </w:r>
          </w:p>
        </w:tc>
      </w:tr>
      <w:tr w:rsidR="00E7443E" w:rsidRPr="00E556CD" w:rsidTr="00312FCF">
        <w:trPr>
          <w:trHeight w:val="439"/>
        </w:trPr>
        <w:tc>
          <w:tcPr>
            <w:tcW w:w="1728" w:type="dxa"/>
            <w:gridSpan w:val="2"/>
          </w:tcPr>
          <w:p w:rsidR="00E7443E" w:rsidRPr="00E556CD" w:rsidRDefault="0027200C" w:rsidP="00E556CD">
            <w:pPr>
              <w:spacing w:after="0" w:line="240" w:lineRule="auto"/>
            </w:pPr>
            <w:r w:rsidRPr="00E556CD">
              <w:fldChar w:fldCharType="begin">
                <w:ffData>
                  <w:name w:val="Check1"/>
                  <w:enabled/>
                  <w:calcOnExit w:val="0"/>
                  <w:checkBox>
                    <w:sizeAuto/>
                    <w:default w:val="0"/>
                    <w:checked w:val="0"/>
                  </w:checkBox>
                </w:ffData>
              </w:fldChar>
            </w:r>
            <w:r w:rsidR="00E7443E" w:rsidRPr="00E556CD">
              <w:instrText xml:space="preserve"> FORMCHECKBOX </w:instrText>
            </w:r>
            <w:r>
              <w:fldChar w:fldCharType="separate"/>
            </w:r>
            <w:r w:rsidRPr="00E556CD">
              <w:fldChar w:fldCharType="end"/>
            </w:r>
            <w:r w:rsidR="00E7443E" w:rsidRPr="00E556CD">
              <w:t xml:space="preserve"> Yes </w:t>
            </w:r>
            <w:r w:rsidRPr="00E556CD">
              <w:fldChar w:fldCharType="begin">
                <w:ffData>
                  <w:name w:val="Check2"/>
                  <w:enabled/>
                  <w:calcOnExit w:val="0"/>
                  <w:checkBox>
                    <w:sizeAuto/>
                    <w:default w:val="0"/>
                  </w:checkBox>
                </w:ffData>
              </w:fldChar>
            </w:r>
            <w:bookmarkStart w:id="11" w:name="Check2"/>
            <w:r w:rsidR="00E7443E" w:rsidRPr="00E556CD">
              <w:instrText xml:space="preserve"> FORMCHECKBOX </w:instrText>
            </w:r>
            <w:r>
              <w:fldChar w:fldCharType="separate"/>
            </w:r>
            <w:r w:rsidRPr="00E556CD">
              <w:fldChar w:fldCharType="end"/>
            </w:r>
            <w:bookmarkEnd w:id="11"/>
            <w:r w:rsidR="00E7443E" w:rsidRPr="00E556CD">
              <w:t xml:space="preserve"> No</w:t>
            </w:r>
          </w:p>
        </w:tc>
        <w:tc>
          <w:tcPr>
            <w:tcW w:w="7848" w:type="dxa"/>
          </w:tcPr>
          <w:p w:rsidR="00E7443E" w:rsidRPr="00E556CD" w:rsidRDefault="00E7443E" w:rsidP="00E556CD">
            <w:pPr>
              <w:spacing w:after="0" w:line="240" w:lineRule="auto"/>
            </w:pPr>
            <w:r w:rsidRPr="00E556CD">
              <w:t>This student will also require the use of tactile graphics.</w:t>
            </w:r>
          </w:p>
        </w:tc>
      </w:tr>
      <w:tr w:rsidR="00E7443E" w:rsidRPr="00E556CD" w:rsidTr="00312FCF">
        <w:trPr>
          <w:trHeight w:val="658"/>
        </w:trPr>
        <w:tc>
          <w:tcPr>
            <w:tcW w:w="1728" w:type="dxa"/>
            <w:gridSpan w:val="2"/>
          </w:tcPr>
          <w:p w:rsidR="00E7443E" w:rsidRPr="00E556CD" w:rsidRDefault="00E7443E" w:rsidP="00E556CD">
            <w:pPr>
              <w:spacing w:after="0" w:line="240" w:lineRule="auto"/>
            </w:pPr>
          </w:p>
        </w:tc>
        <w:tc>
          <w:tcPr>
            <w:tcW w:w="7848" w:type="dxa"/>
          </w:tcPr>
          <w:p w:rsidR="00E7443E" w:rsidRDefault="00E7443E" w:rsidP="00E556CD">
            <w:pPr>
              <w:spacing w:after="0" w:line="240" w:lineRule="auto"/>
            </w:pPr>
            <w:r w:rsidRPr="00E556CD">
              <w:t>Specialized formats of instructional materials are needed for use (check all that apply):</w:t>
            </w:r>
            <w:r w:rsidR="00343A48" w:rsidRPr="00E556CD">
              <w:br/>
            </w:r>
            <w:r w:rsidR="0027200C" w:rsidRPr="00E556CD">
              <w:fldChar w:fldCharType="begin">
                <w:ffData>
                  <w:name w:val="Check8"/>
                  <w:enabled/>
                  <w:calcOnExit w:val="0"/>
                  <w:checkBox>
                    <w:sizeAuto/>
                    <w:default w:val="0"/>
                  </w:checkBox>
                </w:ffData>
              </w:fldChar>
            </w:r>
            <w:bookmarkStart w:id="12" w:name="Check8"/>
            <w:r w:rsidRPr="00E556CD">
              <w:instrText xml:space="preserve"> FORMCHECKBOX </w:instrText>
            </w:r>
            <w:r w:rsidR="0027200C">
              <w:fldChar w:fldCharType="separate"/>
            </w:r>
            <w:r w:rsidR="0027200C" w:rsidRPr="00E556CD">
              <w:fldChar w:fldCharType="end"/>
            </w:r>
            <w:bookmarkEnd w:id="12"/>
            <w:r w:rsidRPr="00E556CD">
              <w:t xml:space="preserve"> At School                                     </w:t>
            </w:r>
            <w:r w:rsidR="0027200C" w:rsidRPr="00E556CD">
              <w:fldChar w:fldCharType="begin">
                <w:ffData>
                  <w:name w:val="Check8"/>
                  <w:enabled/>
                  <w:calcOnExit w:val="0"/>
                  <w:checkBox>
                    <w:sizeAuto/>
                    <w:default w:val="0"/>
                  </w:checkBox>
                </w:ffData>
              </w:fldChar>
            </w:r>
            <w:r w:rsidRPr="00E556CD">
              <w:instrText xml:space="preserve"> FORMCHECKBOX </w:instrText>
            </w:r>
            <w:r w:rsidR="0027200C">
              <w:fldChar w:fldCharType="separate"/>
            </w:r>
            <w:r w:rsidR="0027200C" w:rsidRPr="00E556CD">
              <w:fldChar w:fldCharType="end"/>
            </w:r>
            <w:r w:rsidRPr="00E556CD">
              <w:t xml:space="preserve"> At Home                                            </w:t>
            </w:r>
            <w:r w:rsidR="0027200C" w:rsidRPr="00E556CD">
              <w:fldChar w:fldCharType="begin">
                <w:ffData>
                  <w:name w:val="Check8"/>
                  <w:enabled/>
                  <w:calcOnExit w:val="0"/>
                  <w:checkBox>
                    <w:sizeAuto/>
                    <w:default w:val="0"/>
                  </w:checkBox>
                </w:ffData>
              </w:fldChar>
            </w:r>
            <w:r w:rsidRPr="00E556CD">
              <w:instrText xml:space="preserve"> FORMCHECKBOX </w:instrText>
            </w:r>
            <w:r w:rsidR="0027200C">
              <w:fldChar w:fldCharType="separate"/>
            </w:r>
            <w:r w:rsidR="0027200C" w:rsidRPr="00E556CD">
              <w:fldChar w:fldCharType="end"/>
            </w:r>
            <w:r w:rsidRPr="00E556CD">
              <w:t>Other</w:t>
            </w:r>
          </w:p>
          <w:p w:rsidR="001D4D72" w:rsidRDefault="001D4D72" w:rsidP="00E556CD">
            <w:pPr>
              <w:spacing w:after="0" w:line="240" w:lineRule="auto"/>
              <w:rPr>
                <w:i/>
              </w:rPr>
            </w:pPr>
            <w:r>
              <w:rPr>
                <w:i/>
              </w:rPr>
              <w:t>If other, please explain:</w:t>
            </w:r>
          </w:p>
          <w:p w:rsidR="001D4D72" w:rsidRPr="001D4D72" w:rsidRDefault="0027200C" w:rsidP="00E556CD">
            <w:pPr>
              <w:spacing w:after="0" w:line="240" w:lineRule="auto"/>
              <w:rPr>
                <w:i/>
              </w:rPr>
            </w:pPr>
            <w:r w:rsidRPr="00E556CD">
              <w:rPr>
                <w:i/>
              </w:rPr>
              <w:fldChar w:fldCharType="begin">
                <w:ffData>
                  <w:name w:val="Text6"/>
                  <w:enabled/>
                  <w:calcOnExit w:val="0"/>
                  <w:textInput/>
                </w:ffData>
              </w:fldChar>
            </w:r>
            <w:r w:rsidR="001D4D72" w:rsidRPr="00E556CD">
              <w:rPr>
                <w:i/>
              </w:rPr>
              <w:instrText xml:space="preserve"> FORMTEXT </w:instrText>
            </w:r>
            <w:r w:rsidRPr="00E556CD">
              <w:rPr>
                <w:i/>
              </w:rPr>
            </w:r>
            <w:r w:rsidRPr="00E556CD">
              <w:rPr>
                <w:i/>
              </w:rPr>
              <w:fldChar w:fldCharType="separate"/>
            </w:r>
            <w:r w:rsidR="001D4D72" w:rsidRPr="00E556CD">
              <w:rPr>
                <w:i/>
                <w:noProof/>
              </w:rPr>
              <w:t> </w:t>
            </w:r>
            <w:r w:rsidR="001D4D72" w:rsidRPr="00E556CD">
              <w:rPr>
                <w:i/>
                <w:noProof/>
              </w:rPr>
              <w:t> </w:t>
            </w:r>
            <w:r w:rsidR="001D4D72" w:rsidRPr="00E556CD">
              <w:rPr>
                <w:i/>
                <w:noProof/>
              </w:rPr>
              <w:t> </w:t>
            </w:r>
            <w:r w:rsidR="001D4D72" w:rsidRPr="00E556CD">
              <w:rPr>
                <w:i/>
                <w:noProof/>
              </w:rPr>
              <w:t> </w:t>
            </w:r>
            <w:r w:rsidR="001D4D72" w:rsidRPr="00E556CD">
              <w:rPr>
                <w:i/>
                <w:noProof/>
              </w:rPr>
              <w:t> </w:t>
            </w:r>
            <w:r w:rsidRPr="00E556CD">
              <w:rPr>
                <w:i/>
              </w:rPr>
              <w:fldChar w:fldCharType="end"/>
            </w:r>
          </w:p>
        </w:tc>
      </w:tr>
    </w:tbl>
    <w:p w:rsidR="00E7443E" w:rsidRDefault="00E7443E" w:rsidP="00E7443E">
      <w:pPr>
        <w:pStyle w:val="Heading3"/>
        <w:rPr>
          <w:u w:val="single"/>
        </w:rPr>
      </w:pPr>
      <w:r>
        <w:rPr>
          <w:u w:val="single"/>
        </w:rPr>
        <w:lastRenderedPageBreak/>
        <w:t>Complete at the end of the first year and following years:</w:t>
      </w:r>
    </w:p>
    <w:p w:rsidR="00E7443E" w:rsidRPr="0071339F" w:rsidRDefault="00E7443E" w:rsidP="00E7443E"/>
    <w:tbl>
      <w:tblPr>
        <w:tblW w:w="0" w:type="auto"/>
        <w:tblLook w:val="04A0"/>
      </w:tblPr>
      <w:tblGrid>
        <w:gridCol w:w="1728"/>
        <w:gridCol w:w="7848"/>
      </w:tblGrid>
      <w:tr w:rsidR="00E7443E" w:rsidRPr="00E556CD" w:rsidTr="00E556CD">
        <w:tc>
          <w:tcPr>
            <w:tcW w:w="1728" w:type="dxa"/>
          </w:tcPr>
          <w:p w:rsidR="00E7443E" w:rsidRPr="00E556CD" w:rsidRDefault="0027200C" w:rsidP="00E556CD">
            <w:pPr>
              <w:spacing w:after="0" w:line="240" w:lineRule="auto"/>
            </w:pPr>
            <w:r w:rsidRPr="00E556CD">
              <w:fldChar w:fldCharType="begin">
                <w:ffData>
                  <w:name w:val="Check1"/>
                  <w:enabled/>
                  <w:calcOnExit w:val="0"/>
                  <w:checkBox>
                    <w:sizeAuto/>
                    <w:default w:val="0"/>
                    <w:checked w:val="0"/>
                  </w:checkBox>
                </w:ffData>
              </w:fldChar>
            </w:r>
            <w:r w:rsidR="00E7443E" w:rsidRPr="00E556CD">
              <w:instrText xml:space="preserve"> FORMCHECKBOX </w:instrText>
            </w:r>
            <w:r>
              <w:fldChar w:fldCharType="separate"/>
            </w:r>
            <w:r w:rsidRPr="00E556CD">
              <w:fldChar w:fldCharType="end"/>
            </w:r>
            <w:r w:rsidR="00E7443E" w:rsidRPr="00E556CD">
              <w:t xml:space="preserve"> Yes </w:t>
            </w:r>
            <w:r w:rsidRPr="00E556CD">
              <w:fldChar w:fldCharType="begin">
                <w:ffData>
                  <w:name w:val="Check2"/>
                  <w:enabled/>
                  <w:calcOnExit w:val="0"/>
                  <w:checkBox>
                    <w:sizeAuto/>
                    <w:default w:val="0"/>
                  </w:checkBox>
                </w:ffData>
              </w:fldChar>
            </w:r>
            <w:r w:rsidR="00E7443E" w:rsidRPr="00E556CD">
              <w:instrText xml:space="preserve"> FORMCHECKBOX </w:instrText>
            </w:r>
            <w:r>
              <w:fldChar w:fldCharType="separate"/>
            </w:r>
            <w:r w:rsidRPr="00E556CD">
              <w:fldChar w:fldCharType="end"/>
            </w:r>
            <w:r w:rsidR="00E7443E" w:rsidRPr="00E556CD">
              <w:t xml:space="preserve"> No</w:t>
            </w:r>
          </w:p>
        </w:tc>
        <w:tc>
          <w:tcPr>
            <w:tcW w:w="7848" w:type="dxa"/>
          </w:tcPr>
          <w:p w:rsidR="00E7443E" w:rsidRPr="00E556CD" w:rsidRDefault="00E7443E" w:rsidP="00E556CD">
            <w:pPr>
              <w:spacing w:after="0" w:line="240" w:lineRule="auto"/>
            </w:pPr>
            <w:r w:rsidRPr="00E556CD">
              <w:t>Did the use of specialized instructional materials benefit the student?</w:t>
            </w:r>
          </w:p>
        </w:tc>
      </w:tr>
      <w:tr w:rsidR="00E7443E" w:rsidRPr="00E556CD" w:rsidTr="00E556CD">
        <w:tc>
          <w:tcPr>
            <w:tcW w:w="1728" w:type="dxa"/>
          </w:tcPr>
          <w:p w:rsidR="00E7443E" w:rsidRPr="00E556CD" w:rsidRDefault="00E7443E" w:rsidP="00E556CD">
            <w:pPr>
              <w:spacing w:after="0" w:line="240" w:lineRule="auto"/>
            </w:pPr>
          </w:p>
        </w:tc>
        <w:tc>
          <w:tcPr>
            <w:tcW w:w="7848" w:type="dxa"/>
          </w:tcPr>
          <w:p w:rsidR="00E7443E" w:rsidRPr="00E556CD" w:rsidRDefault="00E7443E" w:rsidP="00E556CD">
            <w:pPr>
              <w:spacing w:after="0" w:line="240" w:lineRule="auto"/>
            </w:pPr>
            <w:r w:rsidRPr="00E556CD">
              <w:rPr>
                <w:sz w:val="18"/>
                <w:szCs w:val="18"/>
              </w:rPr>
              <w:t>If yes, please indicate how the accessible/specialized instruction materials benefited the student:</w:t>
            </w:r>
            <w:r w:rsidRPr="00E556CD">
              <w:t xml:space="preserve"> </w:t>
            </w:r>
            <w:r w:rsidR="0027200C" w:rsidRPr="00E556CD">
              <w:fldChar w:fldCharType="begin">
                <w:ffData>
                  <w:name w:val="Text7"/>
                  <w:enabled/>
                  <w:calcOnExit w:val="0"/>
                  <w:textInput/>
                </w:ffData>
              </w:fldChar>
            </w:r>
            <w:bookmarkStart w:id="13" w:name="Text7"/>
            <w:r w:rsidRPr="00E556CD">
              <w:instrText xml:space="preserve"> FORMTEXT </w:instrText>
            </w:r>
            <w:r w:rsidR="0027200C" w:rsidRPr="00E556CD">
              <w:fldChar w:fldCharType="separate"/>
            </w:r>
            <w:r w:rsidRPr="00E556CD">
              <w:rPr>
                <w:noProof/>
              </w:rPr>
              <w:t> </w:t>
            </w:r>
            <w:r w:rsidRPr="00E556CD">
              <w:rPr>
                <w:noProof/>
              </w:rPr>
              <w:t> </w:t>
            </w:r>
            <w:r w:rsidRPr="00E556CD">
              <w:rPr>
                <w:noProof/>
              </w:rPr>
              <w:t> </w:t>
            </w:r>
            <w:r w:rsidRPr="00E556CD">
              <w:rPr>
                <w:noProof/>
              </w:rPr>
              <w:t> </w:t>
            </w:r>
            <w:r w:rsidRPr="00E556CD">
              <w:rPr>
                <w:noProof/>
              </w:rPr>
              <w:t> </w:t>
            </w:r>
            <w:r w:rsidR="0027200C" w:rsidRPr="00E556CD">
              <w:fldChar w:fldCharType="end"/>
            </w:r>
            <w:bookmarkEnd w:id="13"/>
          </w:p>
        </w:tc>
      </w:tr>
      <w:tr w:rsidR="00E7443E" w:rsidRPr="00E556CD" w:rsidTr="00E556CD">
        <w:tc>
          <w:tcPr>
            <w:tcW w:w="1728" w:type="dxa"/>
          </w:tcPr>
          <w:p w:rsidR="00E7443E" w:rsidRPr="00E556CD" w:rsidRDefault="00E7443E" w:rsidP="00E556CD">
            <w:pPr>
              <w:spacing w:after="0" w:line="240" w:lineRule="auto"/>
            </w:pPr>
          </w:p>
        </w:tc>
        <w:tc>
          <w:tcPr>
            <w:tcW w:w="7848" w:type="dxa"/>
          </w:tcPr>
          <w:p w:rsidR="00E7443E" w:rsidRPr="00E556CD" w:rsidRDefault="00E7443E" w:rsidP="00E556CD">
            <w:pPr>
              <w:tabs>
                <w:tab w:val="left" w:pos="1155"/>
              </w:tabs>
              <w:spacing w:after="0" w:line="240" w:lineRule="auto"/>
            </w:pPr>
          </w:p>
        </w:tc>
      </w:tr>
    </w:tbl>
    <w:p w:rsidR="00E7443E" w:rsidRPr="003F3567" w:rsidRDefault="00E7443E" w:rsidP="00E7443E"/>
    <w:p w:rsidR="00F537DC" w:rsidRPr="00E7443E" w:rsidRDefault="00F537DC" w:rsidP="00E7443E"/>
    <w:sectPr w:rsidR="00F537DC" w:rsidRPr="00E7443E" w:rsidSect="001D4D72">
      <w:headerReference w:type="default" r:id="rId7"/>
      <w:footerReference w:type="default" r:id="rId8"/>
      <w:pgSz w:w="12240" w:h="15840"/>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4CB" w:rsidRDefault="009D44CB" w:rsidP="003F3567">
      <w:pPr>
        <w:spacing w:after="0" w:line="240" w:lineRule="auto"/>
      </w:pPr>
      <w:r>
        <w:separator/>
      </w:r>
    </w:p>
  </w:endnote>
  <w:endnote w:type="continuationSeparator" w:id="0">
    <w:p w:rsidR="009D44CB" w:rsidRDefault="009D44CB" w:rsidP="003F3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11" w:rsidRDefault="00544411" w:rsidP="0054441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4CB" w:rsidRDefault="009D44CB" w:rsidP="003F3567">
      <w:pPr>
        <w:spacing w:after="0" w:line="240" w:lineRule="auto"/>
      </w:pPr>
      <w:r>
        <w:separator/>
      </w:r>
    </w:p>
  </w:footnote>
  <w:footnote w:type="continuationSeparator" w:id="0">
    <w:p w:rsidR="009D44CB" w:rsidRDefault="009D44CB" w:rsidP="003F3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67" w:rsidRPr="00356D4C" w:rsidRDefault="00D15C6B" w:rsidP="00356D4C">
    <w:pPr>
      <w:pStyle w:val="Heading2"/>
      <w:jc w:val="right"/>
      <w:rPr>
        <w:sz w:val="16"/>
        <w:szCs w:val="16"/>
      </w:rPr>
    </w:pPr>
    <w:r>
      <w:rPr>
        <w:sz w:val="18"/>
        <w:szCs w:val="18"/>
      </w:rPr>
      <w:t>Determination of specialized formats</w:t>
    </w:r>
    <w:r w:rsidR="00356D4C" w:rsidRPr="00356D4C">
      <w:rPr>
        <w:b/>
        <w:sz w:val="16"/>
        <w:szCs w:val="16"/>
      </w:rPr>
      <w:br/>
    </w:r>
    <w:r w:rsidR="00356D4C" w:rsidRPr="00356D4C">
      <w:rPr>
        <w:sz w:val="16"/>
        <w:szCs w:val="16"/>
      </w:rPr>
      <w:t>ICA</w:t>
    </w:r>
    <w:r w:rsidR="00D860F2">
      <w:rPr>
        <w:sz w:val="16"/>
        <w:szCs w:val="16"/>
      </w:rPr>
      <w:t>M</w:t>
    </w:r>
    <w:r w:rsidR="00356D4C" w:rsidRPr="00356D4C">
      <w:rPr>
        <w:sz w:val="16"/>
        <w:szCs w:val="16"/>
      </w:rPr>
      <w:t>/NIMAS Form #</w:t>
    </w:r>
    <w:r>
      <w:rPr>
        <w:sz w:val="16"/>
        <w:szCs w:val="16"/>
      </w:rPr>
      <w:t>2</w:t>
    </w:r>
    <w:r w:rsidR="00356D4C">
      <w:rPr>
        <w:sz w:val="16"/>
        <w:szCs w:val="16"/>
      </w:rPr>
      <w:br/>
    </w:r>
    <w:r w:rsidR="00356D4C" w:rsidRPr="00356D4C">
      <w:rPr>
        <w:b/>
        <w:sz w:val="20"/>
        <w:szCs w:val="20"/>
      </w:rPr>
      <w:t>***CONFIDENTIAL***</w:t>
    </w:r>
    <w:r w:rsidR="00356D4C" w:rsidRPr="00356D4C">
      <w:rPr>
        <w:b/>
        <w:sz w:val="16"/>
        <w:szCs w:val="16"/>
      </w:rPr>
      <w:t xml:space="preserve">     </w:t>
    </w:r>
  </w:p>
  <w:p w:rsidR="003F3567" w:rsidRDefault="003F3567" w:rsidP="00356D4C">
    <w:pPr>
      <w:pStyle w:val="Header"/>
      <w:tabs>
        <w:tab w:val="left" w:pos="2580"/>
        <w:tab w:val="left" w:pos="2985"/>
      </w:tabs>
      <w:spacing w:after="120" w:line="276"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D4AA1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70B0EC1"/>
    <w:multiLevelType w:val="hybridMultilevel"/>
    <w:tmpl w:val="514EA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ocumentProtection w:edit="forms" w:enforcement="1"/>
  <w:defaultTabStop w:val="720"/>
  <w:characterSpacingControl w:val="doNotCompress"/>
  <w:hdrShapeDefaults>
    <o:shapedefaults v:ext="edit" spidmax="6146"/>
  </w:hdrShapeDefaults>
  <w:footnotePr>
    <w:footnote w:id="-1"/>
    <w:footnote w:id="0"/>
  </w:footnotePr>
  <w:endnotePr>
    <w:endnote w:id="-1"/>
    <w:endnote w:id="0"/>
  </w:endnotePr>
  <w:compat/>
  <w:rsids>
    <w:rsidRoot w:val="00892D15"/>
    <w:rsid w:val="00044FAC"/>
    <w:rsid w:val="000F338D"/>
    <w:rsid w:val="0010691E"/>
    <w:rsid w:val="00147BBE"/>
    <w:rsid w:val="00184ABA"/>
    <w:rsid w:val="00192E1B"/>
    <w:rsid w:val="001D4D72"/>
    <w:rsid w:val="001E1532"/>
    <w:rsid w:val="001F3FD9"/>
    <w:rsid w:val="001F7880"/>
    <w:rsid w:val="00223B12"/>
    <w:rsid w:val="002357D1"/>
    <w:rsid w:val="0027200C"/>
    <w:rsid w:val="00281DF1"/>
    <w:rsid w:val="002D6961"/>
    <w:rsid w:val="00312FCF"/>
    <w:rsid w:val="0033682B"/>
    <w:rsid w:val="00343A48"/>
    <w:rsid w:val="00356D4C"/>
    <w:rsid w:val="00395AF8"/>
    <w:rsid w:val="003B3431"/>
    <w:rsid w:val="003B55F3"/>
    <w:rsid w:val="003E46A1"/>
    <w:rsid w:val="003F3567"/>
    <w:rsid w:val="005056CB"/>
    <w:rsid w:val="00507824"/>
    <w:rsid w:val="005229A1"/>
    <w:rsid w:val="00544411"/>
    <w:rsid w:val="00563914"/>
    <w:rsid w:val="005909E1"/>
    <w:rsid w:val="007017E5"/>
    <w:rsid w:val="00761112"/>
    <w:rsid w:val="007B7BEF"/>
    <w:rsid w:val="007E3266"/>
    <w:rsid w:val="007F149B"/>
    <w:rsid w:val="00812FDA"/>
    <w:rsid w:val="00892D15"/>
    <w:rsid w:val="008F36FB"/>
    <w:rsid w:val="00967906"/>
    <w:rsid w:val="009A0E04"/>
    <w:rsid w:val="009C16CF"/>
    <w:rsid w:val="009D207C"/>
    <w:rsid w:val="009D44CB"/>
    <w:rsid w:val="009E3267"/>
    <w:rsid w:val="009F13B1"/>
    <w:rsid w:val="00A008D2"/>
    <w:rsid w:val="00A17768"/>
    <w:rsid w:val="00A24126"/>
    <w:rsid w:val="00A538C5"/>
    <w:rsid w:val="00A604BF"/>
    <w:rsid w:val="00AF072B"/>
    <w:rsid w:val="00B460D7"/>
    <w:rsid w:val="00B85F24"/>
    <w:rsid w:val="00B87E51"/>
    <w:rsid w:val="00BB617C"/>
    <w:rsid w:val="00BC30E4"/>
    <w:rsid w:val="00C25990"/>
    <w:rsid w:val="00C31AF4"/>
    <w:rsid w:val="00C53214"/>
    <w:rsid w:val="00C53CB8"/>
    <w:rsid w:val="00CB3545"/>
    <w:rsid w:val="00CB4CD0"/>
    <w:rsid w:val="00CF5BFF"/>
    <w:rsid w:val="00D15C6B"/>
    <w:rsid w:val="00D31B13"/>
    <w:rsid w:val="00D409EA"/>
    <w:rsid w:val="00D47DBA"/>
    <w:rsid w:val="00D508DA"/>
    <w:rsid w:val="00D60782"/>
    <w:rsid w:val="00D7075C"/>
    <w:rsid w:val="00D860F2"/>
    <w:rsid w:val="00D953ED"/>
    <w:rsid w:val="00D97A9E"/>
    <w:rsid w:val="00E435CB"/>
    <w:rsid w:val="00E556CD"/>
    <w:rsid w:val="00E7443E"/>
    <w:rsid w:val="00E878B6"/>
    <w:rsid w:val="00ED5404"/>
    <w:rsid w:val="00EF2906"/>
    <w:rsid w:val="00F04DD6"/>
    <w:rsid w:val="00F537DC"/>
    <w:rsid w:val="00F70C45"/>
    <w:rsid w:val="00F90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4C"/>
    <w:pPr>
      <w:spacing w:before="200" w:after="200" w:line="276" w:lineRule="auto"/>
    </w:pPr>
    <w:rPr>
      <w:lang w:bidi="en-US"/>
    </w:rPr>
  </w:style>
  <w:style w:type="paragraph" w:styleId="Heading1">
    <w:name w:val="heading 1"/>
    <w:basedOn w:val="Normal"/>
    <w:next w:val="Normal"/>
    <w:link w:val="Heading1Char"/>
    <w:uiPriority w:val="9"/>
    <w:qFormat/>
    <w:rsid w:val="00356D4C"/>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qFormat/>
    <w:rsid w:val="00356D4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qFormat/>
    <w:rsid w:val="00356D4C"/>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qFormat/>
    <w:rsid w:val="00356D4C"/>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qFormat/>
    <w:rsid w:val="00356D4C"/>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qFormat/>
    <w:rsid w:val="00356D4C"/>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qFormat/>
    <w:rsid w:val="00356D4C"/>
    <w:pPr>
      <w:spacing w:before="300" w:after="0"/>
      <w:outlineLvl w:val="6"/>
    </w:pPr>
    <w:rPr>
      <w:caps/>
      <w:color w:val="365F91"/>
      <w:spacing w:val="10"/>
      <w:sz w:val="22"/>
      <w:szCs w:val="22"/>
    </w:rPr>
  </w:style>
  <w:style w:type="paragraph" w:styleId="Heading8">
    <w:name w:val="heading 8"/>
    <w:basedOn w:val="Normal"/>
    <w:next w:val="Normal"/>
    <w:link w:val="Heading8Char"/>
    <w:uiPriority w:val="9"/>
    <w:qFormat/>
    <w:rsid w:val="00356D4C"/>
    <w:pPr>
      <w:spacing w:before="300" w:after="0"/>
      <w:outlineLvl w:val="7"/>
    </w:pPr>
    <w:rPr>
      <w:caps/>
      <w:spacing w:val="10"/>
      <w:sz w:val="18"/>
      <w:szCs w:val="18"/>
    </w:rPr>
  </w:style>
  <w:style w:type="paragraph" w:styleId="Heading9">
    <w:name w:val="heading 9"/>
    <w:basedOn w:val="Normal"/>
    <w:next w:val="Normal"/>
    <w:link w:val="Heading9Char"/>
    <w:uiPriority w:val="9"/>
    <w:qFormat/>
    <w:rsid w:val="00356D4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67"/>
  </w:style>
  <w:style w:type="paragraph" w:styleId="Footer">
    <w:name w:val="footer"/>
    <w:basedOn w:val="Normal"/>
    <w:link w:val="FooterChar"/>
    <w:uiPriority w:val="99"/>
    <w:unhideWhenUsed/>
    <w:rsid w:val="003F3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67"/>
  </w:style>
  <w:style w:type="paragraph" w:styleId="BalloonText">
    <w:name w:val="Balloon Text"/>
    <w:basedOn w:val="Normal"/>
    <w:link w:val="BalloonTextChar"/>
    <w:uiPriority w:val="99"/>
    <w:semiHidden/>
    <w:unhideWhenUsed/>
    <w:rsid w:val="003F35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3567"/>
    <w:rPr>
      <w:rFonts w:ascii="Tahoma" w:hAnsi="Tahoma" w:cs="Tahoma"/>
      <w:sz w:val="16"/>
      <w:szCs w:val="16"/>
    </w:rPr>
  </w:style>
  <w:style w:type="character" w:customStyle="1" w:styleId="PlaceholderText1">
    <w:name w:val="Placeholder Text1"/>
    <w:uiPriority w:val="99"/>
    <w:semiHidden/>
    <w:rsid w:val="003F3567"/>
    <w:rPr>
      <w:color w:val="808080"/>
    </w:rPr>
  </w:style>
  <w:style w:type="character" w:customStyle="1" w:styleId="Heading1Char">
    <w:name w:val="Heading 1 Char"/>
    <w:link w:val="Heading1"/>
    <w:uiPriority w:val="9"/>
    <w:rsid w:val="00356D4C"/>
    <w:rPr>
      <w:b/>
      <w:bCs/>
      <w:caps/>
      <w:color w:val="FFFFFF"/>
      <w:spacing w:val="15"/>
      <w:shd w:val="clear" w:color="auto" w:fill="4F81BD"/>
    </w:rPr>
  </w:style>
  <w:style w:type="character" w:customStyle="1" w:styleId="Heading2Char">
    <w:name w:val="Heading 2 Char"/>
    <w:link w:val="Heading2"/>
    <w:uiPriority w:val="9"/>
    <w:rsid w:val="00356D4C"/>
    <w:rPr>
      <w:caps/>
      <w:spacing w:val="15"/>
      <w:shd w:val="clear" w:color="auto" w:fill="DBE5F1"/>
    </w:rPr>
  </w:style>
  <w:style w:type="character" w:customStyle="1" w:styleId="Heading3Char">
    <w:name w:val="Heading 3 Char"/>
    <w:link w:val="Heading3"/>
    <w:uiPriority w:val="9"/>
    <w:rsid w:val="00356D4C"/>
    <w:rPr>
      <w:caps/>
      <w:color w:val="243F60"/>
      <w:spacing w:val="15"/>
    </w:rPr>
  </w:style>
  <w:style w:type="character" w:customStyle="1" w:styleId="Heading4Char">
    <w:name w:val="Heading 4 Char"/>
    <w:link w:val="Heading4"/>
    <w:uiPriority w:val="9"/>
    <w:rsid w:val="00356D4C"/>
    <w:rPr>
      <w:caps/>
      <w:color w:val="365F91"/>
      <w:spacing w:val="10"/>
    </w:rPr>
  </w:style>
  <w:style w:type="table" w:styleId="TableGrid">
    <w:name w:val="Table Grid"/>
    <w:basedOn w:val="TableNormal"/>
    <w:uiPriority w:val="59"/>
    <w:rsid w:val="00F537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link w:val="Heading5"/>
    <w:uiPriority w:val="9"/>
    <w:semiHidden/>
    <w:rsid w:val="00356D4C"/>
    <w:rPr>
      <w:caps/>
      <w:color w:val="365F91"/>
      <w:spacing w:val="10"/>
    </w:rPr>
  </w:style>
  <w:style w:type="character" w:customStyle="1" w:styleId="Heading6Char">
    <w:name w:val="Heading 6 Char"/>
    <w:link w:val="Heading6"/>
    <w:uiPriority w:val="9"/>
    <w:semiHidden/>
    <w:rsid w:val="00356D4C"/>
    <w:rPr>
      <w:caps/>
      <w:color w:val="365F91"/>
      <w:spacing w:val="10"/>
    </w:rPr>
  </w:style>
  <w:style w:type="character" w:customStyle="1" w:styleId="Heading7Char">
    <w:name w:val="Heading 7 Char"/>
    <w:link w:val="Heading7"/>
    <w:uiPriority w:val="9"/>
    <w:semiHidden/>
    <w:rsid w:val="00356D4C"/>
    <w:rPr>
      <w:caps/>
      <w:color w:val="365F91"/>
      <w:spacing w:val="10"/>
    </w:rPr>
  </w:style>
  <w:style w:type="character" w:customStyle="1" w:styleId="Heading8Char">
    <w:name w:val="Heading 8 Char"/>
    <w:link w:val="Heading8"/>
    <w:uiPriority w:val="9"/>
    <w:semiHidden/>
    <w:rsid w:val="00356D4C"/>
    <w:rPr>
      <w:caps/>
      <w:spacing w:val="10"/>
      <w:sz w:val="18"/>
      <w:szCs w:val="18"/>
    </w:rPr>
  </w:style>
  <w:style w:type="character" w:customStyle="1" w:styleId="Heading9Char">
    <w:name w:val="Heading 9 Char"/>
    <w:link w:val="Heading9"/>
    <w:uiPriority w:val="9"/>
    <w:semiHidden/>
    <w:rsid w:val="00356D4C"/>
    <w:rPr>
      <w:i/>
      <w:caps/>
      <w:spacing w:val="10"/>
      <w:sz w:val="18"/>
      <w:szCs w:val="18"/>
    </w:rPr>
  </w:style>
  <w:style w:type="paragraph" w:styleId="Caption">
    <w:name w:val="caption"/>
    <w:basedOn w:val="Normal"/>
    <w:next w:val="Normal"/>
    <w:uiPriority w:val="35"/>
    <w:qFormat/>
    <w:rsid w:val="00356D4C"/>
    <w:rPr>
      <w:b/>
      <w:bCs/>
      <w:color w:val="365F91"/>
      <w:sz w:val="16"/>
      <w:szCs w:val="16"/>
    </w:rPr>
  </w:style>
  <w:style w:type="paragraph" w:styleId="Title">
    <w:name w:val="Title"/>
    <w:basedOn w:val="Normal"/>
    <w:next w:val="Normal"/>
    <w:link w:val="TitleChar"/>
    <w:uiPriority w:val="10"/>
    <w:qFormat/>
    <w:rsid w:val="00356D4C"/>
    <w:pPr>
      <w:spacing w:before="720"/>
    </w:pPr>
    <w:rPr>
      <w:caps/>
      <w:color w:val="4F81BD"/>
      <w:spacing w:val="10"/>
      <w:kern w:val="28"/>
      <w:sz w:val="52"/>
      <w:szCs w:val="52"/>
    </w:rPr>
  </w:style>
  <w:style w:type="character" w:customStyle="1" w:styleId="TitleChar">
    <w:name w:val="Title Char"/>
    <w:link w:val="Title"/>
    <w:uiPriority w:val="10"/>
    <w:rsid w:val="00356D4C"/>
    <w:rPr>
      <w:caps/>
      <w:color w:val="4F81BD"/>
      <w:spacing w:val="10"/>
      <w:kern w:val="28"/>
      <w:sz w:val="52"/>
      <w:szCs w:val="52"/>
    </w:rPr>
  </w:style>
  <w:style w:type="paragraph" w:styleId="Subtitle">
    <w:name w:val="Subtitle"/>
    <w:basedOn w:val="Normal"/>
    <w:next w:val="Normal"/>
    <w:link w:val="SubtitleChar"/>
    <w:uiPriority w:val="11"/>
    <w:qFormat/>
    <w:rsid w:val="00356D4C"/>
    <w:pPr>
      <w:spacing w:after="1000" w:line="240" w:lineRule="auto"/>
    </w:pPr>
    <w:rPr>
      <w:caps/>
      <w:color w:val="595959"/>
      <w:spacing w:val="10"/>
      <w:sz w:val="24"/>
      <w:szCs w:val="24"/>
    </w:rPr>
  </w:style>
  <w:style w:type="character" w:customStyle="1" w:styleId="SubtitleChar">
    <w:name w:val="Subtitle Char"/>
    <w:link w:val="Subtitle"/>
    <w:uiPriority w:val="11"/>
    <w:rsid w:val="00356D4C"/>
    <w:rPr>
      <w:caps/>
      <w:color w:val="595959"/>
      <w:spacing w:val="10"/>
      <w:sz w:val="24"/>
      <w:szCs w:val="24"/>
    </w:rPr>
  </w:style>
  <w:style w:type="character" w:styleId="Strong">
    <w:name w:val="Strong"/>
    <w:uiPriority w:val="22"/>
    <w:qFormat/>
    <w:rsid w:val="00356D4C"/>
    <w:rPr>
      <w:b/>
      <w:bCs/>
    </w:rPr>
  </w:style>
  <w:style w:type="character" w:styleId="Emphasis">
    <w:name w:val="Emphasis"/>
    <w:uiPriority w:val="20"/>
    <w:qFormat/>
    <w:rsid w:val="00356D4C"/>
    <w:rPr>
      <w:caps/>
      <w:color w:val="243F60"/>
      <w:spacing w:val="5"/>
    </w:rPr>
  </w:style>
  <w:style w:type="paragraph" w:customStyle="1" w:styleId="NoSpacing1">
    <w:name w:val="No Spacing1"/>
    <w:basedOn w:val="Normal"/>
    <w:link w:val="NoSpacingChar"/>
    <w:uiPriority w:val="1"/>
    <w:qFormat/>
    <w:rsid w:val="00356D4C"/>
    <w:pPr>
      <w:spacing w:before="0" w:after="0" w:line="240" w:lineRule="auto"/>
    </w:pPr>
  </w:style>
  <w:style w:type="character" w:customStyle="1" w:styleId="NoSpacingChar">
    <w:name w:val="No Spacing Char"/>
    <w:link w:val="NoSpacing1"/>
    <w:uiPriority w:val="1"/>
    <w:rsid w:val="00356D4C"/>
    <w:rPr>
      <w:sz w:val="20"/>
      <w:szCs w:val="20"/>
    </w:rPr>
  </w:style>
  <w:style w:type="paragraph" w:customStyle="1" w:styleId="ColorfulList-Accent11">
    <w:name w:val="Colorful List - Accent 11"/>
    <w:basedOn w:val="Normal"/>
    <w:uiPriority w:val="34"/>
    <w:qFormat/>
    <w:rsid w:val="00356D4C"/>
    <w:pPr>
      <w:ind w:left="720"/>
      <w:contextualSpacing/>
    </w:pPr>
  </w:style>
  <w:style w:type="paragraph" w:customStyle="1" w:styleId="ColorfulGrid-Accent11">
    <w:name w:val="Colorful Grid - Accent 11"/>
    <w:basedOn w:val="Normal"/>
    <w:next w:val="Normal"/>
    <w:link w:val="ColorfulGrid-Accent1Char"/>
    <w:uiPriority w:val="29"/>
    <w:qFormat/>
    <w:rsid w:val="00356D4C"/>
    <w:rPr>
      <w:i/>
      <w:iCs/>
    </w:rPr>
  </w:style>
  <w:style w:type="character" w:customStyle="1" w:styleId="ColorfulGrid-Accent1Char">
    <w:name w:val="Colorful Grid - Accent 1 Char"/>
    <w:link w:val="ColorfulGrid-Accent11"/>
    <w:uiPriority w:val="29"/>
    <w:rsid w:val="00356D4C"/>
    <w:rPr>
      <w:i/>
      <w:iCs/>
      <w:sz w:val="20"/>
      <w:szCs w:val="20"/>
    </w:rPr>
  </w:style>
  <w:style w:type="paragraph" w:customStyle="1" w:styleId="LightShading-Accent21">
    <w:name w:val="Light Shading - Accent 21"/>
    <w:basedOn w:val="Normal"/>
    <w:next w:val="Normal"/>
    <w:link w:val="LightShading-Accent2Char"/>
    <w:uiPriority w:val="30"/>
    <w:qFormat/>
    <w:rsid w:val="00356D4C"/>
    <w:pPr>
      <w:pBdr>
        <w:top w:val="single" w:sz="4" w:space="10" w:color="4F81BD"/>
        <w:left w:val="single" w:sz="4" w:space="10" w:color="4F81BD"/>
      </w:pBdr>
      <w:spacing w:after="0"/>
      <w:ind w:left="1296" w:right="1152"/>
      <w:jc w:val="both"/>
    </w:pPr>
    <w:rPr>
      <w:i/>
      <w:iCs/>
      <w:color w:val="4F81BD"/>
    </w:rPr>
  </w:style>
  <w:style w:type="character" w:customStyle="1" w:styleId="LightShading-Accent2Char">
    <w:name w:val="Light Shading - Accent 2 Char"/>
    <w:link w:val="LightShading-Accent21"/>
    <w:uiPriority w:val="30"/>
    <w:rsid w:val="00356D4C"/>
    <w:rPr>
      <w:i/>
      <w:iCs/>
      <w:color w:val="4F81BD"/>
      <w:sz w:val="20"/>
      <w:szCs w:val="20"/>
    </w:rPr>
  </w:style>
  <w:style w:type="character" w:customStyle="1" w:styleId="SubtleEmphasis1">
    <w:name w:val="Subtle Emphasis1"/>
    <w:uiPriority w:val="19"/>
    <w:qFormat/>
    <w:rsid w:val="00356D4C"/>
    <w:rPr>
      <w:i/>
      <w:iCs/>
      <w:color w:val="243F60"/>
    </w:rPr>
  </w:style>
  <w:style w:type="character" w:customStyle="1" w:styleId="IntenseEmphasis1">
    <w:name w:val="Intense Emphasis1"/>
    <w:uiPriority w:val="21"/>
    <w:qFormat/>
    <w:rsid w:val="00356D4C"/>
    <w:rPr>
      <w:b/>
      <w:bCs/>
      <w:caps/>
      <w:color w:val="243F60"/>
      <w:spacing w:val="10"/>
    </w:rPr>
  </w:style>
  <w:style w:type="character" w:customStyle="1" w:styleId="SubtleReference1">
    <w:name w:val="Subtle Reference1"/>
    <w:uiPriority w:val="31"/>
    <w:qFormat/>
    <w:rsid w:val="00356D4C"/>
    <w:rPr>
      <w:b/>
      <w:bCs/>
      <w:color w:val="4F81BD"/>
    </w:rPr>
  </w:style>
  <w:style w:type="character" w:customStyle="1" w:styleId="IntenseReference1">
    <w:name w:val="Intense Reference1"/>
    <w:uiPriority w:val="32"/>
    <w:qFormat/>
    <w:rsid w:val="00356D4C"/>
    <w:rPr>
      <w:b/>
      <w:bCs/>
      <w:i/>
      <w:iCs/>
      <w:caps/>
      <w:color w:val="4F81BD"/>
    </w:rPr>
  </w:style>
  <w:style w:type="character" w:customStyle="1" w:styleId="BookTitle1">
    <w:name w:val="Book Title1"/>
    <w:uiPriority w:val="33"/>
    <w:qFormat/>
    <w:rsid w:val="00356D4C"/>
    <w:rPr>
      <w:b/>
      <w:bCs/>
      <w:i/>
      <w:iCs/>
      <w:spacing w:val="9"/>
    </w:rPr>
  </w:style>
  <w:style w:type="paragraph" w:customStyle="1" w:styleId="TOCHeading1">
    <w:name w:val="TOC Heading1"/>
    <w:basedOn w:val="Heading1"/>
    <w:next w:val="Normal"/>
    <w:uiPriority w:val="39"/>
    <w:qFormat/>
    <w:rsid w:val="00356D4C"/>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NIMAS-ICAM CCC Form 2</vt:lpstr>
    </vt:vector>
  </TitlesOfParts>
  <Company>PATINS Project - ICAM</Company>
  <LinksUpToDate>false</LinksUpToDate>
  <CharactersWithSpaces>2246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NIMAS-ICAM CCC Form 2</dc:title>
  <dc:subject>***CONFIDENTIAL***     NIMAS/ICAM Form #2</dc:subject>
  <dc:creator>PATINS Project - ICAM</dc:creator>
  <cp:keywords>#patinsicam, PATINS, ICAM, NIMAS, Braiile, Large Print, Indiana, Education, Instrution, accessible,</cp:keywords>
  <dc:description>www.patinsproject.com_x000d_www.icam.k12.in.us</dc:description>
  <cp:lastModifiedBy>ECS</cp:lastModifiedBy>
  <cp:revision>2</cp:revision>
  <dcterms:created xsi:type="dcterms:W3CDTF">2013-04-29T12:32:00Z</dcterms:created>
  <dcterms:modified xsi:type="dcterms:W3CDTF">2013-04-29T12:32:00Z</dcterms:modified>
</cp:coreProperties>
</file>