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E0" w:rsidRDefault="000E148C">
      <w:pPr>
        <w:jc w:val="center"/>
      </w:pPr>
      <w:r w:rsidRPr="000E148C">
        <w:rPr>
          <w:noProof/>
          <w:lang w:eastAsia="zh-CN"/>
        </w:rPr>
        <w:drawing>
          <wp:anchor distT="0" distB="0" distL="114300" distR="114300" simplePos="0" relativeHeight="251659264" behindDoc="0" locked="0" layoutInCell="1" allowOverlap="1">
            <wp:simplePos x="0" y="0"/>
            <wp:positionH relativeFrom="column">
              <wp:posOffset>-200025</wp:posOffset>
            </wp:positionH>
            <wp:positionV relativeFrom="paragraph">
              <wp:posOffset>-257175</wp:posOffset>
            </wp:positionV>
            <wp:extent cx="646430" cy="647700"/>
            <wp:effectExtent l="19050" t="0" r="1270" b="0"/>
            <wp:wrapNone/>
            <wp:docPr id="7" name="Picture 3"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646430" cy="647700"/>
                    </a:xfrm>
                    <a:prstGeom prst="rect">
                      <a:avLst/>
                    </a:prstGeom>
                    <a:noFill/>
                    <a:ln w="9525">
                      <a:noFill/>
                      <a:miter lim="800000"/>
                      <a:headEnd/>
                      <a:tailEnd/>
                    </a:ln>
                  </pic:spPr>
                </pic:pic>
              </a:graphicData>
            </a:graphic>
          </wp:anchor>
        </w:drawing>
      </w:r>
    </w:p>
    <w:p w:rsidR="004E78E0" w:rsidRDefault="002B5B9B">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0E148C" w:rsidRDefault="000E148C">
      <w:pPr>
        <w:jc w:val="center"/>
        <w:rPr>
          <w:rFonts w:ascii="Microsoft Sans Serif" w:hAnsi="Microsoft Sans Serif" w:cs="Microsoft Sans Serif"/>
        </w:rPr>
      </w:pPr>
    </w:p>
    <w:p w:rsidR="004E78E0" w:rsidRDefault="002B5B9B">
      <w:pPr>
        <w:jc w:val="center"/>
      </w:pPr>
      <w:r>
        <w:rPr>
          <w:rFonts w:ascii="Microsoft Sans Serif" w:hAnsi="Microsoft Sans Serif" w:cs="Microsoft Sans Serif"/>
        </w:rPr>
        <w:t>Eligibility Criteria for Language or Speech Impairment (LSI)</w:t>
      </w:r>
    </w:p>
    <w:p w:rsidR="004E78E0" w:rsidRDefault="002B5B9B">
      <w:pPr>
        <w:jc w:val="center"/>
        <w:rPr>
          <w:rFonts w:ascii="Microsoft Sans Serif" w:hAnsi="Microsoft Sans Serif" w:cs="Microsoft Sans Serif"/>
        </w:rPr>
      </w:pPr>
      <w:r>
        <w:rPr>
          <w:rFonts w:ascii="Microsoft Sans Serif" w:hAnsi="Microsoft Sans Serif" w:cs="Microsoft Sans Serif"/>
        </w:rPr>
        <w:t>Multidisciplinary Team Summary</w:t>
      </w:r>
    </w:p>
    <w:p w:rsidR="004E78E0" w:rsidRDefault="004E78E0">
      <w:pPr>
        <w:jc w:val="center"/>
        <w:rPr>
          <w:rFonts w:ascii="Microsoft Sans Serif" w:hAnsi="Microsoft Sans Serif" w:cs="Microsoft Sans Serif"/>
          <w:b w:val="0"/>
          <w:sz w:val="20"/>
          <w:szCs w:val="20"/>
        </w:rPr>
      </w:pPr>
    </w:p>
    <w:p w:rsidR="004E78E0" w:rsidRDefault="004E78E0">
      <w:pPr>
        <w:ind w:left="720" w:hanging="720"/>
        <w:rPr>
          <w:rFonts w:ascii="Microsoft Sans Serif" w:hAnsi="Microsoft Sans Serif" w:cs="Microsoft Sans Serif"/>
          <w:b w:val="0"/>
          <w:sz w:val="20"/>
          <w:szCs w:val="20"/>
        </w:rPr>
      </w:pPr>
    </w:p>
    <w:tbl>
      <w:tblPr>
        <w:tblW w:w="10516" w:type="dxa"/>
        <w:tblLayout w:type="fixed"/>
        <w:tblCellMar>
          <w:left w:w="10" w:type="dxa"/>
          <w:right w:w="10" w:type="dxa"/>
        </w:tblCellMar>
        <w:tblLook w:val="0000"/>
      </w:tblPr>
      <w:tblGrid>
        <w:gridCol w:w="1915"/>
        <w:gridCol w:w="4043"/>
        <w:gridCol w:w="1440"/>
        <w:gridCol w:w="3118"/>
      </w:tblGrid>
      <w:tr w:rsidR="002B5B9B" w:rsidRPr="00117A79" w:rsidTr="00CC0161">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2B5B9B"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2B5B9B"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2B5B9B"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2B5B9B" w:rsidRPr="00117A79" w:rsidTr="00CC0161">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2B5B9B" w:rsidRPr="00117A79" w:rsidRDefault="002B5B9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2B5B9B" w:rsidRPr="00117A79" w:rsidRDefault="001D5BB0"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2B5B9B"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002B5B9B"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4E78E0" w:rsidRDefault="004E78E0">
      <w:pPr>
        <w:jc w:val="both"/>
        <w:rPr>
          <w:rFonts w:ascii="Microsoft Sans Serif" w:hAnsi="Microsoft Sans Serif" w:cs="Microsoft Sans Serif"/>
          <w:b w:val="0"/>
          <w:bCs/>
          <w:sz w:val="20"/>
          <w:szCs w:val="20"/>
        </w:rPr>
      </w:pPr>
    </w:p>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A language or speech impairment (LSI) is characterized by one (1) of the following impairments that adversely affects the student’s educational performance:</w:t>
      </w:r>
    </w:p>
    <w:p w:rsidR="004E78E0" w:rsidRDefault="002B5B9B">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Language impairments in the comprehension or expression of spoken or written language resulting from organic or nonorganic causes </w:t>
      </w:r>
      <w:proofErr w:type="gramStart"/>
      <w:r>
        <w:rPr>
          <w:rFonts w:ascii="Microsoft Sans Serif" w:hAnsi="Microsoft Sans Serif" w:cs="Microsoft Sans Serif"/>
          <w:b w:val="0"/>
          <w:sz w:val="20"/>
          <w:szCs w:val="20"/>
        </w:rPr>
        <w:t>that are</w:t>
      </w:r>
      <w:proofErr w:type="gramEnd"/>
      <w:r>
        <w:rPr>
          <w:rFonts w:ascii="Microsoft Sans Serif" w:hAnsi="Microsoft Sans Serif" w:cs="Microsoft Sans Serif"/>
          <w:b w:val="0"/>
          <w:sz w:val="20"/>
          <w:szCs w:val="20"/>
        </w:rPr>
        <w:t xml:space="preserve"> non-maturational in nature. Language impairments affect the student’s primary language systems, in one (1) or more of the following components:</w:t>
      </w:r>
    </w:p>
    <w:p w:rsidR="004E78E0" w:rsidRDefault="002B5B9B" w:rsidP="002B5B9B">
      <w:pPr>
        <w:pStyle w:val="ListParagraph"/>
        <w:numPr>
          <w:ilvl w:val="1"/>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word retrieval</w:t>
      </w:r>
    </w:p>
    <w:p w:rsidR="004E78E0" w:rsidRDefault="002B5B9B" w:rsidP="002B5B9B">
      <w:pPr>
        <w:pStyle w:val="ListParagraph"/>
        <w:numPr>
          <w:ilvl w:val="1"/>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phonology</w:t>
      </w:r>
    </w:p>
    <w:p w:rsidR="004E78E0" w:rsidRDefault="002B5B9B" w:rsidP="002B5B9B">
      <w:pPr>
        <w:pStyle w:val="ListParagraph"/>
        <w:numPr>
          <w:ilvl w:val="1"/>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morphology</w:t>
      </w:r>
    </w:p>
    <w:p w:rsidR="004E78E0" w:rsidRDefault="002B5B9B" w:rsidP="002B5B9B">
      <w:pPr>
        <w:pStyle w:val="ListParagraph"/>
        <w:numPr>
          <w:ilvl w:val="1"/>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syntax</w:t>
      </w:r>
    </w:p>
    <w:p w:rsidR="004E78E0" w:rsidRDefault="002B5B9B" w:rsidP="002B5B9B">
      <w:pPr>
        <w:pStyle w:val="ListParagraph"/>
        <w:numPr>
          <w:ilvl w:val="1"/>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semantics</w:t>
      </w:r>
    </w:p>
    <w:p w:rsidR="004E78E0" w:rsidRDefault="002B5B9B" w:rsidP="002B5B9B">
      <w:pPr>
        <w:pStyle w:val="ListParagraph"/>
        <w:numPr>
          <w:ilvl w:val="1"/>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pragmatics</w:t>
      </w:r>
    </w:p>
    <w:p w:rsidR="004E78E0" w:rsidRDefault="002B5B9B">
      <w:pPr>
        <w:pStyle w:val="ListParagraph"/>
        <w:numPr>
          <w:ilvl w:val="0"/>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Speech impairments that may include fluency, articulation, and voice disorders in the student’s speaking behavior in more than one (1) speaking task that are non-maturational in nature, including impairments that are the result of a deficiency of structure and function of the oral peripheral mechanism.</w:t>
      </w:r>
    </w:p>
    <w:p w:rsidR="002B5B9B" w:rsidRDefault="002B5B9B" w:rsidP="002B5B9B">
      <w:pPr>
        <w:pStyle w:val="ListParagraph"/>
        <w:spacing w:line="276" w:lineRule="auto"/>
        <w:rPr>
          <w:rFonts w:ascii="Microsoft Sans Serif" w:hAnsi="Microsoft Sans Serif" w:cs="Microsoft Sans Serif"/>
          <w:b w:val="0"/>
          <w:sz w:val="20"/>
          <w:szCs w:val="20"/>
        </w:rPr>
      </w:pPr>
    </w:p>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A student is not eligible for special education and related services as a student with a language or speech impairment solely because the student’s native language is not English. Bilingual or multilingual speakers include students whose speech and language patterns:</w:t>
      </w:r>
    </w:p>
    <w:p w:rsidR="004E78E0" w:rsidRDefault="002B5B9B">
      <w:pPr>
        <w:pStyle w:val="ListParagraph"/>
        <w:numPr>
          <w:ilvl w:val="0"/>
          <w:numId w:val="3"/>
        </w:numPr>
        <w:spacing w:line="276" w:lineRule="auto"/>
        <w:ind w:left="0" w:firstLine="360"/>
        <w:rPr>
          <w:rFonts w:ascii="Microsoft Sans Serif" w:hAnsi="Microsoft Sans Serif" w:cs="Microsoft Sans Serif"/>
          <w:b w:val="0"/>
          <w:sz w:val="20"/>
          <w:szCs w:val="20"/>
        </w:rPr>
      </w:pPr>
      <w:r>
        <w:rPr>
          <w:rFonts w:ascii="Microsoft Sans Serif" w:hAnsi="Microsoft Sans Serif" w:cs="Microsoft Sans Serif"/>
          <w:b w:val="0"/>
          <w:sz w:val="20"/>
          <w:szCs w:val="20"/>
        </w:rPr>
        <w:t>Deviate from those of standard English; and</w:t>
      </w:r>
    </w:p>
    <w:p w:rsidR="004E78E0" w:rsidRDefault="002B5B9B">
      <w:pPr>
        <w:pStyle w:val="ListParagraph"/>
        <w:numPr>
          <w:ilvl w:val="0"/>
          <w:numId w:val="3"/>
        </w:numPr>
        <w:spacing w:after="200" w:line="276" w:lineRule="auto"/>
        <w:ind w:left="0" w:firstLine="360"/>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Are characteristics of dialectical </w:t>
      </w:r>
      <w:proofErr w:type="gramStart"/>
      <w:r>
        <w:rPr>
          <w:rFonts w:ascii="Microsoft Sans Serif" w:hAnsi="Microsoft Sans Serif" w:cs="Microsoft Sans Serif"/>
          <w:b w:val="0"/>
          <w:sz w:val="20"/>
          <w:szCs w:val="20"/>
        </w:rPr>
        <w:t>differences.</w:t>
      </w:r>
      <w:proofErr w:type="gramEnd"/>
    </w:p>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A student who is bilingual or multilingual may be a student with a language or speech impairment only if the impairment is exhibited in all languages spoken by the student.</w:t>
      </w:r>
    </w:p>
    <w:p w:rsidR="004E78E0" w:rsidRDefault="004E78E0">
      <w:pPr>
        <w:ind w:left="720"/>
        <w:rPr>
          <w:rFonts w:ascii="Microsoft Sans Serif" w:hAnsi="Microsoft Sans Serif" w:cs="Microsoft Sans Serif"/>
          <w:b w:val="0"/>
          <w:sz w:val="20"/>
          <w:szCs w:val="20"/>
        </w:rPr>
      </w:pPr>
    </w:p>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Students who are deaf or hard of hearing or students with specific learning disabilities (SLD), who have language deficits or auditory processing difficulties, are not eligible for services designed solely for students with language impairments in lieu of services designed for students who are deaf or hard of hearing; or students with specific learning disabilities (SLD).</w:t>
      </w:r>
    </w:p>
    <w:p w:rsidR="004E78E0" w:rsidRDefault="004E78E0">
      <w:pPr>
        <w:rPr>
          <w:rFonts w:ascii="Microsoft Sans Serif" w:hAnsi="Microsoft Sans Serif" w:cs="Microsoft Sans Serif"/>
          <w:b w:val="0"/>
          <w:sz w:val="20"/>
          <w:szCs w:val="20"/>
        </w:rPr>
      </w:pPr>
    </w:p>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Eligibility for special education as a student with a language impairment shall be determined by the student’s case conference committee (CCC).  This determination shall be based on the multidisciplinary team’s educational evaluation report which includes the following:</w:t>
      </w:r>
    </w:p>
    <w:p w:rsidR="004E78E0" w:rsidRDefault="002B5B9B">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progress in the general education curriculum.</w:t>
      </w:r>
    </w:p>
    <w:p w:rsidR="004E78E0" w:rsidRDefault="002B5B9B">
      <w:pPr>
        <w:pStyle w:val="ListParagraph"/>
        <w:numPr>
          <w:ilvl w:val="0"/>
          <w:numId w:val="4"/>
        </w:numPr>
        <w:spacing w:after="200"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current academic achievement.</w:t>
      </w:r>
    </w:p>
    <w:p w:rsidR="004E78E0" w:rsidRDefault="002B5B9B">
      <w:pPr>
        <w:pStyle w:val="ListParagraph"/>
        <w:numPr>
          <w:ilvl w:val="0"/>
          <w:numId w:val="4"/>
        </w:numPr>
      </w:pPr>
      <w:r>
        <w:rPr>
          <w:rFonts w:ascii="Microsoft Sans Serif" w:hAnsi="Microsoft Sans Serif" w:cs="Microsoft Sans Serif"/>
          <w:b w:val="0"/>
          <w:sz w:val="20"/>
          <w:szCs w:val="20"/>
        </w:rPr>
        <w:lastRenderedPageBreak/>
        <w:t xml:space="preserve">A </w:t>
      </w:r>
      <w:r>
        <w:rPr>
          <w:rFonts w:ascii="Microsoft Sans Serif" w:hAnsi="Microsoft Sans Serif" w:cs="Microsoft Sans Serif"/>
          <w:b w:val="0"/>
          <w:i/>
          <w:sz w:val="20"/>
          <w:szCs w:val="20"/>
        </w:rPr>
        <w:t>social and developmental history (doc 6.6)</w:t>
      </w:r>
    </w:p>
    <w:p w:rsidR="004E78E0" w:rsidRDefault="002B5B9B">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An observation of the student in the student’s learning environment, including the general classroom setting, to document the student’s academic performance and behavior in the areas of difficulty</w:t>
      </w:r>
      <w:bookmarkStart w:id="4" w:name="Check18"/>
      <w:r>
        <w:rPr>
          <w:rFonts w:ascii="Microsoft Sans Serif" w:hAnsi="Microsoft Sans Serif" w:cs="Microsoft Sans Serif"/>
          <w:b w:val="0"/>
          <w:sz w:val="20"/>
          <w:szCs w:val="20"/>
        </w:rPr>
        <w:t>.</w:t>
      </w:r>
    </w:p>
    <w:bookmarkEnd w:id="4"/>
    <w:p w:rsidR="004E78E0" w:rsidRDefault="002B5B9B">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Available medical information that is educationally relevant.</w:t>
      </w:r>
    </w:p>
    <w:p w:rsidR="004E78E0" w:rsidRDefault="002B5B9B">
      <w:pPr>
        <w:pStyle w:val="ListParagraph"/>
        <w:numPr>
          <w:ilvl w:val="0"/>
          <w:numId w:val="4"/>
        </w:numPr>
        <w:spacing w:after="200"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Any other assessments and information necessary to address the exclusionary factors.</w:t>
      </w:r>
    </w:p>
    <w:tbl>
      <w:tblPr>
        <w:tblW w:w="9360" w:type="dxa"/>
        <w:jc w:val="center"/>
        <w:tblLayout w:type="fixed"/>
        <w:tblCellMar>
          <w:left w:w="10" w:type="dxa"/>
          <w:right w:w="10" w:type="dxa"/>
        </w:tblCellMar>
        <w:tblLook w:val="04A0"/>
      </w:tblPr>
      <w:tblGrid>
        <w:gridCol w:w="4680"/>
        <w:gridCol w:w="4680"/>
      </w:tblGrid>
      <w:tr w:rsidR="004E78E0" w:rsidTr="004E78E0">
        <w:trPr>
          <w:jc w:val="center"/>
        </w:trPr>
        <w:tc>
          <w:tcPr>
            <w:tcW w:w="4680" w:type="dxa"/>
            <w:tcBorders>
              <w:top w:val="single" w:sz="6" w:space="0" w:color="FFFFFF"/>
              <w:left w:val="single" w:sz="6" w:space="0" w:color="FFFFFF"/>
              <w:bottom w:val="single" w:sz="6" w:space="0" w:color="FFFFFF"/>
              <w:right w:val="single" w:sz="6" w:space="0" w:color="FFFFFF"/>
            </w:tcBorders>
            <w:shd w:val="clear" w:color="auto" w:fill="auto"/>
            <w:tcMar>
              <w:top w:w="0" w:type="dxa"/>
              <w:left w:w="120" w:type="dxa"/>
              <w:bottom w:w="0" w:type="dxa"/>
              <w:right w:w="120" w:type="dxa"/>
            </w:tcMar>
          </w:tcPr>
          <w:p w:rsidR="004E78E0" w:rsidRDefault="004E78E0">
            <w:pPr>
              <w:rPr>
                <w:rFonts w:ascii="Microsoft Sans Serif" w:hAnsi="Microsoft Sans Serif" w:cs="Microsoft Sans Serif"/>
                <w:b w:val="0"/>
                <w:sz w:val="20"/>
                <w:szCs w:val="20"/>
              </w:rPr>
            </w:pPr>
          </w:p>
        </w:tc>
        <w:tc>
          <w:tcPr>
            <w:tcW w:w="4680" w:type="dxa"/>
            <w:tcBorders>
              <w:top w:val="single" w:sz="6" w:space="0" w:color="FFFFFF"/>
              <w:left w:val="single" w:sz="6" w:space="0" w:color="FFFFFF"/>
              <w:bottom w:val="single" w:sz="6" w:space="0" w:color="FFFFFF"/>
              <w:right w:val="single" w:sz="6" w:space="0" w:color="FFFFFF"/>
            </w:tcBorders>
            <w:shd w:val="clear" w:color="auto" w:fill="auto"/>
            <w:tcMar>
              <w:top w:w="0" w:type="dxa"/>
              <w:left w:w="120" w:type="dxa"/>
              <w:bottom w:w="0" w:type="dxa"/>
              <w:right w:w="120" w:type="dxa"/>
            </w:tcMar>
          </w:tcPr>
          <w:p w:rsidR="004E78E0" w:rsidRDefault="004E78E0">
            <w:pPr>
              <w:spacing w:line="120" w:lineRule="exact"/>
              <w:rPr>
                <w:rFonts w:ascii="Microsoft Sans Serif" w:hAnsi="Microsoft Sans Serif" w:cs="Microsoft Sans Serif"/>
                <w:b w:val="0"/>
                <w:sz w:val="20"/>
                <w:szCs w:val="20"/>
              </w:rPr>
            </w:pPr>
          </w:p>
        </w:tc>
      </w:tr>
    </w:tbl>
    <w:p w:rsidR="004E78E0" w:rsidRDefault="002B5B9B">
      <w:r>
        <w:rPr>
          <w:rFonts w:ascii="Microsoft Sans Serif" w:hAnsi="Microsoft Sans Serif" w:cs="Microsoft Sans Serif"/>
          <w:b w:val="0"/>
          <w:sz w:val="20"/>
          <w:szCs w:val="20"/>
        </w:rPr>
        <w:t xml:space="preserve"> </w:t>
      </w:r>
      <w:r w:rsidR="001D5BB0">
        <w:rPr>
          <w:rFonts w:ascii="Microsoft Sans Serif" w:hAnsi="Microsoft Sans Serif" w:cs="Microsoft Sans Serif"/>
          <w:b w:val="0"/>
          <w:sz w:val="20"/>
          <w:szCs w:val="20"/>
        </w:rPr>
        <w:fldChar w:fldCharType="begin">
          <w:ffData>
            <w:name w:val="Check1"/>
            <w:enabled/>
            <w:calcOnExit w:val="0"/>
            <w:checkBox>
              <w:sizeAuto/>
              <w:default w:val="0"/>
            </w:checkBox>
          </w:ffData>
        </w:fldChar>
      </w:r>
      <w:bookmarkStart w:id="5" w:name="Check1"/>
      <w:r>
        <w:rPr>
          <w:rFonts w:ascii="Microsoft Sans Serif" w:hAnsi="Microsoft Sans Serif" w:cs="Microsoft Sans Serif"/>
          <w:b w:val="0"/>
          <w:sz w:val="20"/>
          <w:szCs w:val="20"/>
        </w:rPr>
        <w:instrText xml:space="preserve"> FORMCHECKBOX </w:instrText>
      </w:r>
      <w:r w:rsidR="001D5BB0">
        <w:rPr>
          <w:rFonts w:ascii="Microsoft Sans Serif" w:hAnsi="Microsoft Sans Serif" w:cs="Microsoft Sans Serif"/>
          <w:b w:val="0"/>
          <w:sz w:val="20"/>
          <w:szCs w:val="20"/>
        </w:rPr>
      </w:r>
      <w:r w:rsidR="001D5BB0">
        <w:rPr>
          <w:rFonts w:ascii="Microsoft Sans Serif" w:hAnsi="Microsoft Sans Serif" w:cs="Microsoft Sans Serif"/>
          <w:b w:val="0"/>
          <w:sz w:val="20"/>
          <w:szCs w:val="20"/>
        </w:rPr>
        <w:fldChar w:fldCharType="separate"/>
      </w:r>
      <w:r w:rsidR="001D5BB0">
        <w:rPr>
          <w:rFonts w:ascii="Microsoft Sans Serif" w:hAnsi="Microsoft Sans Serif" w:cs="Microsoft Sans Serif"/>
          <w:b w:val="0"/>
          <w:sz w:val="20"/>
          <w:szCs w:val="20"/>
        </w:rPr>
        <w:fldChar w:fldCharType="end"/>
      </w:r>
      <w:bookmarkEnd w:id="5"/>
      <w:r>
        <w:rPr>
          <w:rFonts w:ascii="Microsoft Sans Serif" w:hAnsi="Microsoft Sans Serif" w:cs="Microsoft Sans Serif"/>
          <w:b w:val="0"/>
          <w:sz w:val="20"/>
          <w:szCs w:val="20"/>
        </w:rPr>
        <w:tab/>
        <w:t xml:space="preserve">Student does meet the criteria for language or speech impairment (LSI) in the area of </w:t>
      </w:r>
    </w:p>
    <w:p w:rsidR="004E78E0" w:rsidRDefault="002B5B9B">
      <w:pPr>
        <w:ind w:left="540"/>
      </w:pP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t xml:space="preserve"> </w:t>
      </w:r>
      <w:r w:rsidR="001D5BB0">
        <w:rPr>
          <w:rFonts w:ascii="Microsoft Sans Serif" w:hAnsi="Microsoft Sans Serif" w:cs="Microsoft Sans Serif"/>
          <w:b w:val="0"/>
          <w:sz w:val="20"/>
          <w:szCs w:val="20"/>
        </w:rPr>
        <w:fldChar w:fldCharType="begin">
          <w:ffData>
            <w:name w:val="Check3"/>
            <w:enabled/>
            <w:calcOnExit w:val="0"/>
            <w:checkBox>
              <w:sizeAuto/>
              <w:default w:val="0"/>
            </w:checkBox>
          </w:ffData>
        </w:fldChar>
      </w:r>
      <w:bookmarkStart w:id="6" w:name="Check3"/>
      <w:r>
        <w:rPr>
          <w:rFonts w:ascii="Microsoft Sans Serif" w:hAnsi="Microsoft Sans Serif" w:cs="Microsoft Sans Serif"/>
          <w:b w:val="0"/>
          <w:sz w:val="20"/>
          <w:szCs w:val="20"/>
        </w:rPr>
        <w:instrText xml:space="preserve"> FORMCHECKBOX </w:instrText>
      </w:r>
      <w:r w:rsidR="001D5BB0">
        <w:rPr>
          <w:rFonts w:ascii="Microsoft Sans Serif" w:hAnsi="Microsoft Sans Serif" w:cs="Microsoft Sans Serif"/>
          <w:b w:val="0"/>
          <w:sz w:val="20"/>
          <w:szCs w:val="20"/>
        </w:rPr>
      </w:r>
      <w:r w:rsidR="001D5BB0">
        <w:rPr>
          <w:rFonts w:ascii="Microsoft Sans Serif" w:hAnsi="Microsoft Sans Serif" w:cs="Microsoft Sans Serif"/>
          <w:b w:val="0"/>
          <w:sz w:val="20"/>
          <w:szCs w:val="20"/>
        </w:rPr>
        <w:fldChar w:fldCharType="separate"/>
      </w:r>
      <w:r w:rsidR="001D5BB0">
        <w:rPr>
          <w:rFonts w:ascii="Microsoft Sans Serif" w:hAnsi="Microsoft Sans Serif" w:cs="Microsoft Sans Serif"/>
          <w:b w:val="0"/>
          <w:sz w:val="20"/>
          <w:szCs w:val="20"/>
        </w:rPr>
        <w:fldChar w:fldCharType="end"/>
      </w:r>
      <w:bookmarkEnd w:id="6"/>
      <w:r>
        <w:rPr>
          <w:rFonts w:ascii="Microsoft Sans Serif" w:hAnsi="Microsoft Sans Serif" w:cs="Microsoft Sans Serif"/>
          <w:b w:val="0"/>
          <w:sz w:val="20"/>
          <w:szCs w:val="20"/>
        </w:rPr>
        <w:tab/>
        <w:t>Speech</w:t>
      </w: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t xml:space="preserve"> </w:t>
      </w:r>
      <w:r w:rsidR="001D5BB0">
        <w:rPr>
          <w:rFonts w:ascii="Microsoft Sans Serif" w:hAnsi="Microsoft Sans Serif" w:cs="Microsoft Sans Serif"/>
          <w:b w:val="0"/>
          <w:sz w:val="20"/>
          <w:szCs w:val="20"/>
        </w:rPr>
        <w:fldChar w:fldCharType="begin">
          <w:ffData>
            <w:name w:val="Check4"/>
            <w:enabled/>
            <w:calcOnExit w:val="0"/>
            <w:checkBox>
              <w:sizeAuto/>
              <w:default w:val="0"/>
            </w:checkBox>
          </w:ffData>
        </w:fldChar>
      </w:r>
      <w:bookmarkStart w:id="7" w:name="Check4"/>
      <w:r>
        <w:rPr>
          <w:rFonts w:ascii="Microsoft Sans Serif" w:hAnsi="Microsoft Sans Serif" w:cs="Microsoft Sans Serif"/>
          <w:b w:val="0"/>
          <w:sz w:val="20"/>
          <w:szCs w:val="20"/>
        </w:rPr>
        <w:instrText xml:space="preserve"> FORMCHECKBOX </w:instrText>
      </w:r>
      <w:r w:rsidR="001D5BB0">
        <w:rPr>
          <w:rFonts w:ascii="Microsoft Sans Serif" w:hAnsi="Microsoft Sans Serif" w:cs="Microsoft Sans Serif"/>
          <w:b w:val="0"/>
          <w:sz w:val="20"/>
          <w:szCs w:val="20"/>
        </w:rPr>
      </w:r>
      <w:r w:rsidR="001D5BB0">
        <w:rPr>
          <w:rFonts w:ascii="Microsoft Sans Serif" w:hAnsi="Microsoft Sans Serif" w:cs="Microsoft Sans Serif"/>
          <w:b w:val="0"/>
          <w:sz w:val="20"/>
          <w:szCs w:val="20"/>
        </w:rPr>
        <w:fldChar w:fldCharType="separate"/>
      </w:r>
      <w:r w:rsidR="001D5BB0">
        <w:rPr>
          <w:rFonts w:ascii="Microsoft Sans Serif" w:hAnsi="Microsoft Sans Serif" w:cs="Microsoft Sans Serif"/>
          <w:b w:val="0"/>
          <w:sz w:val="20"/>
          <w:szCs w:val="20"/>
        </w:rPr>
        <w:fldChar w:fldCharType="end"/>
      </w:r>
      <w:bookmarkEnd w:id="7"/>
      <w:r>
        <w:rPr>
          <w:rFonts w:ascii="Microsoft Sans Serif" w:hAnsi="Microsoft Sans Serif" w:cs="Microsoft Sans Serif"/>
          <w:b w:val="0"/>
          <w:sz w:val="20"/>
          <w:szCs w:val="20"/>
        </w:rPr>
        <w:tab/>
        <w:t>Language</w:t>
      </w: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t xml:space="preserve"> </w:t>
      </w:r>
      <w:r w:rsidR="001D5BB0">
        <w:rPr>
          <w:rFonts w:ascii="Microsoft Sans Serif" w:hAnsi="Microsoft Sans Serif" w:cs="Microsoft Sans Serif"/>
          <w:b w:val="0"/>
          <w:sz w:val="20"/>
          <w:szCs w:val="20"/>
        </w:rPr>
        <w:fldChar w:fldCharType="begin">
          <w:ffData>
            <w:name w:val="Check5"/>
            <w:enabled/>
            <w:calcOnExit w:val="0"/>
            <w:checkBox>
              <w:sizeAuto/>
              <w:default w:val="0"/>
            </w:checkBox>
          </w:ffData>
        </w:fldChar>
      </w:r>
      <w:bookmarkStart w:id="8" w:name="Check5"/>
      <w:r>
        <w:rPr>
          <w:rFonts w:ascii="Microsoft Sans Serif" w:hAnsi="Microsoft Sans Serif" w:cs="Microsoft Sans Serif"/>
          <w:b w:val="0"/>
          <w:sz w:val="20"/>
          <w:szCs w:val="20"/>
        </w:rPr>
        <w:instrText xml:space="preserve"> FORMCHECKBOX </w:instrText>
      </w:r>
      <w:r w:rsidR="001D5BB0">
        <w:rPr>
          <w:rFonts w:ascii="Microsoft Sans Serif" w:hAnsi="Microsoft Sans Serif" w:cs="Microsoft Sans Serif"/>
          <w:b w:val="0"/>
          <w:sz w:val="20"/>
          <w:szCs w:val="20"/>
        </w:rPr>
      </w:r>
      <w:r w:rsidR="001D5BB0">
        <w:rPr>
          <w:rFonts w:ascii="Microsoft Sans Serif" w:hAnsi="Microsoft Sans Serif" w:cs="Microsoft Sans Serif"/>
          <w:b w:val="0"/>
          <w:sz w:val="20"/>
          <w:szCs w:val="20"/>
        </w:rPr>
        <w:fldChar w:fldCharType="separate"/>
      </w:r>
      <w:r w:rsidR="001D5BB0">
        <w:rPr>
          <w:rFonts w:ascii="Microsoft Sans Serif" w:hAnsi="Microsoft Sans Serif" w:cs="Microsoft Sans Serif"/>
          <w:b w:val="0"/>
          <w:sz w:val="20"/>
          <w:szCs w:val="20"/>
        </w:rPr>
        <w:fldChar w:fldCharType="end"/>
      </w:r>
      <w:bookmarkEnd w:id="8"/>
      <w:r>
        <w:rPr>
          <w:rFonts w:ascii="Microsoft Sans Serif" w:hAnsi="Microsoft Sans Serif" w:cs="Microsoft Sans Serif"/>
          <w:b w:val="0"/>
          <w:sz w:val="20"/>
          <w:szCs w:val="20"/>
        </w:rPr>
        <w:tab/>
        <w:t>Both</w:t>
      </w:r>
    </w:p>
    <w:p w:rsidR="004E78E0" w:rsidRDefault="004E78E0">
      <w:pPr>
        <w:rPr>
          <w:rFonts w:ascii="Microsoft Sans Serif" w:hAnsi="Microsoft Sans Serif" w:cs="Microsoft Sans Serif"/>
          <w:b w:val="0"/>
          <w:sz w:val="20"/>
          <w:szCs w:val="20"/>
        </w:rPr>
      </w:pPr>
    </w:p>
    <w:p w:rsidR="004E78E0" w:rsidRDefault="002B5B9B">
      <w:r>
        <w:rPr>
          <w:rFonts w:ascii="Microsoft Sans Serif" w:hAnsi="Microsoft Sans Serif" w:cs="Microsoft Sans Serif"/>
          <w:b w:val="0"/>
          <w:sz w:val="20"/>
          <w:szCs w:val="20"/>
        </w:rPr>
        <w:t xml:space="preserve"> </w:t>
      </w:r>
      <w:r w:rsidR="001D5BB0">
        <w:rPr>
          <w:rFonts w:ascii="Microsoft Sans Serif" w:hAnsi="Microsoft Sans Serif" w:cs="Microsoft Sans Serif"/>
          <w:b w:val="0"/>
          <w:sz w:val="20"/>
          <w:szCs w:val="20"/>
        </w:rPr>
        <w:fldChar w:fldCharType="begin">
          <w:ffData>
            <w:name w:val="Check2"/>
            <w:enabled/>
            <w:calcOnExit w:val="0"/>
            <w:checkBox>
              <w:sizeAuto/>
              <w:default w:val="0"/>
            </w:checkBox>
          </w:ffData>
        </w:fldChar>
      </w:r>
      <w:bookmarkStart w:id="9" w:name="Check2"/>
      <w:r>
        <w:rPr>
          <w:rFonts w:ascii="Microsoft Sans Serif" w:hAnsi="Microsoft Sans Serif" w:cs="Microsoft Sans Serif"/>
          <w:b w:val="0"/>
          <w:sz w:val="20"/>
          <w:szCs w:val="20"/>
        </w:rPr>
        <w:instrText xml:space="preserve"> FORMCHECKBOX </w:instrText>
      </w:r>
      <w:r w:rsidR="001D5BB0">
        <w:rPr>
          <w:rFonts w:ascii="Microsoft Sans Serif" w:hAnsi="Microsoft Sans Serif" w:cs="Microsoft Sans Serif"/>
          <w:b w:val="0"/>
          <w:sz w:val="20"/>
          <w:szCs w:val="20"/>
        </w:rPr>
      </w:r>
      <w:r w:rsidR="001D5BB0">
        <w:rPr>
          <w:rFonts w:ascii="Microsoft Sans Serif" w:hAnsi="Microsoft Sans Serif" w:cs="Microsoft Sans Serif"/>
          <w:b w:val="0"/>
          <w:sz w:val="20"/>
          <w:szCs w:val="20"/>
        </w:rPr>
        <w:fldChar w:fldCharType="separate"/>
      </w:r>
      <w:r w:rsidR="001D5BB0">
        <w:rPr>
          <w:rFonts w:ascii="Microsoft Sans Serif" w:hAnsi="Microsoft Sans Serif" w:cs="Microsoft Sans Serif"/>
          <w:b w:val="0"/>
          <w:sz w:val="20"/>
          <w:szCs w:val="20"/>
        </w:rPr>
        <w:fldChar w:fldCharType="end"/>
      </w:r>
      <w:bookmarkEnd w:id="9"/>
      <w:r>
        <w:rPr>
          <w:rFonts w:ascii="Microsoft Sans Serif" w:hAnsi="Microsoft Sans Serif" w:cs="Microsoft Sans Serif"/>
          <w:b w:val="0"/>
          <w:sz w:val="20"/>
          <w:szCs w:val="20"/>
        </w:rPr>
        <w:tab/>
        <w:t xml:space="preserve">Student does </w:t>
      </w:r>
      <w:r>
        <w:rPr>
          <w:rFonts w:ascii="Microsoft Sans Serif" w:hAnsi="Microsoft Sans Serif" w:cs="Microsoft Sans Serif"/>
          <w:b w:val="0"/>
          <w:sz w:val="20"/>
          <w:szCs w:val="20"/>
          <w:u w:val="single"/>
        </w:rPr>
        <w:t>not</w:t>
      </w:r>
      <w:r>
        <w:rPr>
          <w:rFonts w:ascii="Microsoft Sans Serif" w:hAnsi="Microsoft Sans Serif" w:cs="Microsoft Sans Serif"/>
          <w:b w:val="0"/>
          <w:sz w:val="20"/>
          <w:szCs w:val="20"/>
        </w:rPr>
        <w:t xml:space="preserve"> meet the criteria for language or speech impairment (LSI) (attach action plan).</w:t>
      </w:r>
    </w:p>
    <w:p w:rsidR="004E78E0" w:rsidRDefault="004E78E0">
      <w:pPr>
        <w:jc w:val="center"/>
        <w:rPr>
          <w:rFonts w:ascii="Microsoft Sans Serif" w:hAnsi="Microsoft Sans Serif" w:cs="Microsoft Sans Serif"/>
          <w:b w:val="0"/>
          <w:bCs/>
          <w:sz w:val="20"/>
          <w:szCs w:val="20"/>
        </w:rPr>
      </w:pPr>
    </w:p>
    <w:p w:rsidR="004E78E0" w:rsidRDefault="004E78E0">
      <w:pPr>
        <w:jc w:val="center"/>
        <w:rPr>
          <w:rFonts w:ascii="Microsoft Sans Serif" w:hAnsi="Microsoft Sans Serif" w:cs="Microsoft Sans Serif"/>
          <w:b w:val="0"/>
          <w:bCs/>
          <w:sz w:val="20"/>
          <w:szCs w:val="20"/>
        </w:rPr>
      </w:pPr>
    </w:p>
    <w:p w:rsidR="004E78E0" w:rsidRDefault="004E78E0">
      <w:pPr>
        <w:jc w:val="center"/>
        <w:rPr>
          <w:rFonts w:ascii="Microsoft Sans Serif" w:hAnsi="Microsoft Sans Serif" w:cs="Microsoft Sans Serif"/>
          <w:b w:val="0"/>
          <w:bCs/>
          <w:sz w:val="20"/>
          <w:szCs w:val="20"/>
        </w:rPr>
      </w:pPr>
    </w:p>
    <w:p w:rsidR="004E78E0" w:rsidRDefault="002B5B9B">
      <w:pPr>
        <w:pStyle w:val="specialeducationprocedures"/>
        <w:ind w:left="-540"/>
      </w:pPr>
      <w:r>
        <w:t>Multidisciplinary team members:</w:t>
      </w:r>
    </w:p>
    <w:p w:rsidR="004E78E0" w:rsidRDefault="004E78E0">
      <w:pPr>
        <w:pStyle w:val="specialeducationprocedures"/>
        <w:ind w:left="-540"/>
      </w:pPr>
    </w:p>
    <w:tbl>
      <w:tblPr>
        <w:tblW w:w="10530" w:type="dxa"/>
        <w:tblInd w:w="-432" w:type="dxa"/>
        <w:tblCellMar>
          <w:left w:w="10" w:type="dxa"/>
          <w:right w:w="10" w:type="dxa"/>
        </w:tblCellMar>
        <w:tblLook w:val="04A0"/>
      </w:tblPr>
      <w:tblGrid>
        <w:gridCol w:w="2700"/>
        <w:gridCol w:w="2430"/>
        <w:gridCol w:w="2700"/>
        <w:gridCol w:w="2700"/>
      </w:tblGrid>
      <w:tr w:rsidR="004E78E0">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 psychologist:</w:t>
            </w:r>
          </w:p>
        </w:tc>
        <w:bookmarkStart w:id="10" w:name="Text4"/>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10"/>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4E78E0">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4E78E0">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4E78E0">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4E78E0" w:rsidRDefault="002B5B9B">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4E78E0" w:rsidRDefault="001D5BB0">
            <w:r>
              <w:rPr>
                <w:rFonts w:ascii="Microsoft Sans Serif" w:hAnsi="Microsoft Sans Serif" w:cs="Microsoft Sans Serif"/>
                <w:b w:val="0"/>
                <w:sz w:val="20"/>
                <w:szCs w:val="20"/>
              </w:rPr>
              <w:fldChar w:fldCharType="begin">
                <w:ffData>
                  <w:name w:val="Text4"/>
                  <w:enabled/>
                  <w:calcOnExit w:val="0"/>
                  <w:textInput/>
                </w:ffData>
              </w:fldChar>
            </w:r>
            <w:r w:rsidR="002B5B9B">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sidR="002B5B9B">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bl>
    <w:p w:rsidR="004E78E0" w:rsidRDefault="004E78E0">
      <w:pPr>
        <w:pStyle w:val="specialeducationprocedures"/>
        <w:ind w:left="-540"/>
      </w:pPr>
    </w:p>
    <w:p w:rsidR="004E78E0" w:rsidRDefault="004E78E0"/>
    <w:p w:rsidR="004E78E0" w:rsidRDefault="004E78E0"/>
    <w:p w:rsidR="004E78E0" w:rsidRDefault="004E78E0"/>
    <w:p w:rsidR="004E78E0" w:rsidRDefault="004E78E0"/>
    <w:p w:rsidR="004E78E0" w:rsidRDefault="004E78E0"/>
    <w:p w:rsidR="004E78E0" w:rsidRDefault="004E78E0"/>
    <w:p w:rsidR="004E78E0" w:rsidRDefault="004E78E0"/>
    <w:p w:rsidR="004E78E0" w:rsidRDefault="004E78E0"/>
    <w:p w:rsidR="004E78E0" w:rsidRDefault="004E78E0"/>
    <w:p w:rsidR="004E78E0" w:rsidRDefault="004E78E0"/>
    <w:p w:rsidR="004E78E0" w:rsidRDefault="004E78E0"/>
    <w:p w:rsidR="004E78E0" w:rsidRDefault="004E78E0"/>
    <w:p w:rsidR="004E78E0" w:rsidRDefault="002B5B9B">
      <w:pPr>
        <w:tabs>
          <w:tab w:val="left" w:pos="6435"/>
        </w:tabs>
      </w:pPr>
      <w:r>
        <w:tab/>
      </w:r>
    </w:p>
    <w:p w:rsidR="004E78E0" w:rsidRDefault="004E78E0"/>
    <w:p w:rsidR="004E78E0" w:rsidRDefault="004E78E0">
      <w:pPr>
        <w:rPr>
          <w:rFonts w:ascii="Microsoft Sans Serif" w:hAnsi="Microsoft Sans Serif" w:cs="Microsoft Sans Serif"/>
          <w:b w:val="0"/>
          <w:bCs/>
          <w:sz w:val="20"/>
          <w:szCs w:val="20"/>
        </w:rPr>
      </w:pPr>
    </w:p>
    <w:p w:rsidR="004E78E0" w:rsidRDefault="004E78E0">
      <w:pPr>
        <w:jc w:val="center"/>
        <w:rPr>
          <w:rFonts w:ascii="Microsoft Sans Serif" w:hAnsi="Microsoft Sans Serif" w:cs="Microsoft Sans Serif"/>
          <w:b w:val="0"/>
          <w:bCs/>
          <w:sz w:val="20"/>
          <w:szCs w:val="20"/>
        </w:rPr>
      </w:pPr>
    </w:p>
    <w:p w:rsidR="004E78E0" w:rsidRDefault="004E78E0">
      <w:pPr>
        <w:jc w:val="center"/>
        <w:rPr>
          <w:rFonts w:ascii="Microsoft Sans Serif" w:hAnsi="Microsoft Sans Serif" w:cs="Microsoft Sans Serif"/>
          <w:b w:val="0"/>
          <w:bCs/>
          <w:sz w:val="20"/>
          <w:szCs w:val="20"/>
        </w:rPr>
      </w:pPr>
    </w:p>
    <w:p w:rsidR="004E78E0" w:rsidRDefault="004E78E0">
      <w:pPr>
        <w:pStyle w:val="specialeducationprocedures"/>
      </w:pPr>
    </w:p>
    <w:sectPr w:rsidR="004E78E0" w:rsidSect="004E78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E0" w:rsidRDefault="004E78E0" w:rsidP="004E78E0">
      <w:r>
        <w:separator/>
      </w:r>
    </w:p>
  </w:endnote>
  <w:endnote w:type="continuationSeparator" w:id="0">
    <w:p w:rsidR="004E78E0" w:rsidRDefault="004E78E0" w:rsidP="004E78E0">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CB" w:rsidRDefault="00865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E0" w:rsidRDefault="002B5B9B">
    <w:r>
      <w:rPr>
        <w:rFonts w:ascii="Microsoft Sans Serif" w:hAnsi="Microsoft Sans Serif" w:cs="Microsoft Sans Serif"/>
        <w:b w:val="0"/>
        <w:sz w:val="16"/>
        <w:szCs w:val="16"/>
      </w:rPr>
      <w:t>Section 8</w:t>
    </w:r>
    <w:r w:rsidR="004E78E0">
      <w:rPr>
        <w:rFonts w:ascii="Microsoft Sans Serif" w:hAnsi="Microsoft Sans Serif" w:cs="Microsoft Sans Serif"/>
        <w:b w:val="0"/>
        <w:sz w:val="16"/>
        <w:szCs w:val="16"/>
      </w:rPr>
      <w:t>.15</w:t>
    </w:r>
    <w:r w:rsidR="004E78E0">
      <w:rPr>
        <w:rFonts w:ascii="Microsoft Sans Serif" w:hAnsi="Microsoft Sans Serif" w:cs="Microsoft Sans Serif"/>
        <w:b w:val="0"/>
        <w:sz w:val="16"/>
        <w:szCs w:val="16"/>
      </w:rPr>
      <w:tab/>
    </w:r>
    <w:r w:rsidR="004E78E0">
      <w:rPr>
        <w:rFonts w:ascii="Microsoft Sans Serif" w:hAnsi="Microsoft Sans Serif" w:cs="Microsoft Sans Serif"/>
        <w:b w:val="0"/>
        <w:sz w:val="16"/>
        <w:szCs w:val="16"/>
      </w:rPr>
      <w:tab/>
    </w:r>
    <w:r w:rsidR="004E78E0">
      <w:rPr>
        <w:rFonts w:ascii="Microsoft Sans Serif" w:hAnsi="Microsoft Sans Serif" w:cs="Microsoft Sans Serif"/>
        <w:b w:val="0"/>
        <w:sz w:val="16"/>
        <w:szCs w:val="16"/>
      </w:rPr>
      <w:tab/>
    </w:r>
    <w:r w:rsidR="004E78E0">
      <w:rPr>
        <w:rFonts w:ascii="Microsoft Sans Serif" w:hAnsi="Microsoft Sans Serif" w:cs="Microsoft Sans Serif"/>
        <w:b w:val="0"/>
        <w:sz w:val="16"/>
        <w:szCs w:val="16"/>
      </w:rPr>
      <w:tab/>
      <w:t xml:space="preserve">Page </w:t>
    </w:r>
    <w:r w:rsidR="001D5BB0">
      <w:rPr>
        <w:rFonts w:ascii="Microsoft Sans Serif" w:hAnsi="Microsoft Sans Serif" w:cs="Microsoft Sans Serif"/>
        <w:b w:val="0"/>
        <w:sz w:val="16"/>
        <w:szCs w:val="16"/>
      </w:rPr>
      <w:fldChar w:fldCharType="begin"/>
    </w:r>
    <w:r w:rsidR="004E78E0">
      <w:rPr>
        <w:rFonts w:ascii="Microsoft Sans Serif" w:hAnsi="Microsoft Sans Serif" w:cs="Microsoft Sans Serif"/>
        <w:b w:val="0"/>
        <w:sz w:val="16"/>
        <w:szCs w:val="16"/>
      </w:rPr>
      <w:instrText xml:space="preserve"> PAGE </w:instrText>
    </w:r>
    <w:r w:rsidR="001D5BB0">
      <w:rPr>
        <w:rFonts w:ascii="Microsoft Sans Serif" w:hAnsi="Microsoft Sans Serif" w:cs="Microsoft Sans Serif"/>
        <w:b w:val="0"/>
        <w:sz w:val="16"/>
        <w:szCs w:val="16"/>
      </w:rPr>
      <w:fldChar w:fldCharType="separate"/>
    </w:r>
    <w:r w:rsidR="00865FCB">
      <w:rPr>
        <w:rFonts w:ascii="Microsoft Sans Serif" w:hAnsi="Microsoft Sans Serif" w:cs="Microsoft Sans Serif"/>
        <w:b w:val="0"/>
        <w:noProof/>
        <w:sz w:val="16"/>
        <w:szCs w:val="16"/>
      </w:rPr>
      <w:t>1</w:t>
    </w:r>
    <w:r w:rsidR="001D5BB0">
      <w:rPr>
        <w:rFonts w:ascii="Microsoft Sans Serif" w:hAnsi="Microsoft Sans Serif" w:cs="Microsoft Sans Serif"/>
        <w:b w:val="0"/>
        <w:sz w:val="16"/>
        <w:szCs w:val="16"/>
      </w:rPr>
      <w:fldChar w:fldCharType="end"/>
    </w:r>
    <w:r w:rsidR="004E78E0">
      <w:rPr>
        <w:rFonts w:ascii="Microsoft Sans Serif" w:hAnsi="Microsoft Sans Serif" w:cs="Microsoft Sans Serif"/>
        <w:b w:val="0"/>
        <w:sz w:val="16"/>
        <w:szCs w:val="16"/>
      </w:rPr>
      <w:t xml:space="preserve"> of </w:t>
    </w:r>
    <w:r w:rsidR="001D5BB0">
      <w:rPr>
        <w:rFonts w:ascii="Microsoft Sans Serif" w:hAnsi="Microsoft Sans Serif" w:cs="Microsoft Sans Serif"/>
        <w:b w:val="0"/>
        <w:sz w:val="16"/>
        <w:szCs w:val="16"/>
      </w:rPr>
      <w:fldChar w:fldCharType="begin"/>
    </w:r>
    <w:r w:rsidR="004E78E0">
      <w:rPr>
        <w:rFonts w:ascii="Microsoft Sans Serif" w:hAnsi="Microsoft Sans Serif" w:cs="Microsoft Sans Serif"/>
        <w:b w:val="0"/>
        <w:sz w:val="16"/>
        <w:szCs w:val="16"/>
      </w:rPr>
      <w:instrText xml:space="preserve"> NUMPAGES </w:instrText>
    </w:r>
    <w:r w:rsidR="001D5BB0">
      <w:rPr>
        <w:rFonts w:ascii="Microsoft Sans Serif" w:hAnsi="Microsoft Sans Serif" w:cs="Microsoft Sans Serif"/>
        <w:b w:val="0"/>
        <w:sz w:val="16"/>
        <w:szCs w:val="16"/>
      </w:rPr>
      <w:fldChar w:fldCharType="separate"/>
    </w:r>
    <w:r w:rsidR="00865FCB">
      <w:rPr>
        <w:rFonts w:ascii="Microsoft Sans Serif" w:hAnsi="Microsoft Sans Serif" w:cs="Microsoft Sans Serif"/>
        <w:b w:val="0"/>
        <w:noProof/>
        <w:sz w:val="16"/>
        <w:szCs w:val="16"/>
      </w:rPr>
      <w:t>2</w:t>
    </w:r>
    <w:r w:rsidR="001D5BB0">
      <w:rPr>
        <w:rFonts w:ascii="Microsoft Sans Serif" w:hAnsi="Microsoft Sans Serif" w:cs="Microsoft Sans Serif"/>
        <w:b w:val="0"/>
        <w:sz w:val="16"/>
        <w:szCs w:val="16"/>
      </w:rPr>
      <w:fldChar w:fldCharType="end"/>
    </w:r>
    <w:r w:rsidR="004E78E0">
      <w:rPr>
        <w:rFonts w:ascii="Microsoft Sans Serif" w:hAnsi="Microsoft Sans Serif" w:cs="Microsoft Sans Serif"/>
        <w:b w:val="0"/>
        <w:sz w:val="16"/>
        <w:szCs w:val="16"/>
      </w:rPr>
      <w:tab/>
    </w:r>
    <w:r w:rsidR="004E78E0">
      <w:rPr>
        <w:rFonts w:ascii="Microsoft Sans Serif" w:hAnsi="Microsoft Sans Serif" w:cs="Microsoft Sans Serif"/>
        <w:b w:val="0"/>
        <w:sz w:val="16"/>
        <w:szCs w:val="16"/>
      </w:rPr>
      <w:tab/>
    </w:r>
    <w:r w:rsidR="004E78E0">
      <w:rPr>
        <w:rFonts w:ascii="Microsoft Sans Serif" w:hAnsi="Microsoft Sans Serif" w:cs="Microsoft Sans Serif"/>
        <w:b w:val="0"/>
        <w:sz w:val="16"/>
        <w:szCs w:val="16"/>
      </w:rPr>
      <w:tab/>
    </w:r>
    <w:r w:rsidR="004E78E0">
      <w:rPr>
        <w:rFonts w:ascii="Microsoft Sans Serif" w:hAnsi="Microsoft Sans Serif" w:cs="Microsoft Sans Serif"/>
        <w:b w:val="0"/>
        <w:sz w:val="16"/>
        <w:szCs w:val="16"/>
      </w:rPr>
      <w:tab/>
      <w:t>Elkhart Community Schools</w:t>
    </w:r>
  </w:p>
  <w:p w:rsidR="004E78E0" w:rsidRDefault="00865FCB">
    <w:pPr>
      <w:pStyle w:val="Foote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07/2016</w:t>
    </w:r>
    <w:r w:rsidR="004E78E0">
      <w:rPr>
        <w:rFonts w:ascii="Microsoft Sans Serif" w:hAnsi="Microsoft Sans Serif" w:cs="Microsoft Sans Serif"/>
        <w:b w:val="0"/>
        <w:sz w:val="16"/>
        <w:szCs w:val="16"/>
      </w:rPr>
      <w:tab/>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CB" w:rsidRDefault="00865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E0" w:rsidRDefault="002B5B9B" w:rsidP="004E78E0">
      <w:r w:rsidRPr="004E78E0">
        <w:rPr>
          <w:color w:val="000000"/>
        </w:rPr>
        <w:separator/>
      </w:r>
    </w:p>
  </w:footnote>
  <w:footnote w:type="continuationSeparator" w:id="0">
    <w:p w:rsidR="004E78E0" w:rsidRDefault="004E78E0" w:rsidP="004E7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CB" w:rsidRDefault="00865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E0" w:rsidRDefault="004E78E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CB" w:rsidRDefault="00865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681"/>
    <w:multiLevelType w:val="multilevel"/>
    <w:tmpl w:val="6BAC3AD8"/>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2455F7"/>
    <w:multiLevelType w:val="multilevel"/>
    <w:tmpl w:val="56B844F4"/>
    <w:lvl w:ilvl="0">
      <w:start w:val="1"/>
      <w:numFmt w:val="decimal"/>
      <w:lvlText w:val="%1."/>
      <w:lvlJc w:val="left"/>
      <w:pPr>
        <w:ind w:left="720" w:hanging="360"/>
      </w:pPr>
      <w:rPr>
        <w:rFonts w:ascii="Microsoft Sans Serif" w:hAnsi="Microsoft Sans Serif" w:cs="Microsoft Sans Serif"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4162EE"/>
    <w:multiLevelType w:val="multilevel"/>
    <w:tmpl w:val="3C0C2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9E6E15"/>
    <w:multiLevelType w:val="multilevel"/>
    <w:tmpl w:val="D1461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4E78E0"/>
    <w:rsid w:val="000E148C"/>
    <w:rsid w:val="001D5BB0"/>
    <w:rsid w:val="002B5B9B"/>
    <w:rsid w:val="004E78E0"/>
    <w:rsid w:val="005C4AFB"/>
    <w:rsid w:val="00865FCB"/>
    <w:rsid w:val="009D000C"/>
    <w:rsid w:val="009D7A01"/>
    <w:rsid w:val="00C34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8E0"/>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8E0"/>
    <w:pPr>
      <w:tabs>
        <w:tab w:val="center" w:pos="4680"/>
        <w:tab w:val="right" w:pos="9360"/>
      </w:tabs>
    </w:pPr>
  </w:style>
  <w:style w:type="character" w:customStyle="1" w:styleId="HeaderChar">
    <w:name w:val="Header Char"/>
    <w:basedOn w:val="DefaultParagraphFont"/>
    <w:rsid w:val="004E78E0"/>
    <w:rPr>
      <w:rFonts w:ascii="Comic Sans MS" w:hAnsi="Comic Sans MS"/>
      <w:b/>
      <w:sz w:val="24"/>
      <w:szCs w:val="24"/>
    </w:rPr>
  </w:style>
  <w:style w:type="paragraph" w:styleId="Footer">
    <w:name w:val="footer"/>
    <w:basedOn w:val="Normal"/>
    <w:rsid w:val="004E78E0"/>
    <w:pPr>
      <w:tabs>
        <w:tab w:val="center" w:pos="4680"/>
        <w:tab w:val="right" w:pos="9360"/>
      </w:tabs>
    </w:pPr>
  </w:style>
  <w:style w:type="character" w:customStyle="1" w:styleId="FooterChar">
    <w:name w:val="Footer Char"/>
    <w:basedOn w:val="DefaultParagraphFont"/>
    <w:rsid w:val="004E78E0"/>
    <w:rPr>
      <w:rFonts w:ascii="Comic Sans MS" w:hAnsi="Comic Sans MS"/>
      <w:b/>
      <w:sz w:val="24"/>
      <w:szCs w:val="24"/>
    </w:rPr>
  </w:style>
  <w:style w:type="paragraph" w:styleId="ListParagraph">
    <w:name w:val="List Paragraph"/>
    <w:basedOn w:val="Normal"/>
    <w:rsid w:val="004E78E0"/>
    <w:pPr>
      <w:ind w:left="720"/>
    </w:pPr>
  </w:style>
  <w:style w:type="paragraph" w:customStyle="1" w:styleId="specialedformsandprocedures">
    <w:name w:val="special ed forms and procedures"/>
    <w:basedOn w:val="ListParagraph"/>
    <w:rsid w:val="004E78E0"/>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4E78E0"/>
    <w:rPr>
      <w:rFonts w:ascii="Microsoft Sans Serif" w:eastAsia="Calibri" w:hAnsi="Microsoft Sans Serif" w:cs="Microsoft Sans Serif"/>
    </w:rPr>
  </w:style>
  <w:style w:type="paragraph" w:customStyle="1" w:styleId="specialeducationprocedures">
    <w:name w:val="special education procedures"/>
    <w:basedOn w:val="Normal"/>
    <w:rsid w:val="004E78E0"/>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4E78E0"/>
    <w:rPr>
      <w:rFonts w:ascii="Microsoft Sans Serif" w:hAnsi="Microsoft Sans Serif" w:cs="Microsoft Sans Serif"/>
    </w:rPr>
  </w:style>
  <w:style w:type="character" w:customStyle="1" w:styleId="ListParagraphChar">
    <w:name w:val="List Paragraph Char"/>
    <w:basedOn w:val="DefaultParagraphFont"/>
    <w:rsid w:val="004E78E0"/>
    <w:rPr>
      <w:rFonts w:ascii="Comic Sans MS" w:hAnsi="Comic Sans MS"/>
      <w:b/>
      <w:sz w:val="24"/>
      <w:szCs w:val="24"/>
    </w:rPr>
  </w:style>
  <w:style w:type="character" w:styleId="PlaceholderText">
    <w:name w:val="Placeholder Text"/>
    <w:basedOn w:val="DefaultParagraphFont"/>
    <w:rsid w:val="004E78E0"/>
    <w:rPr>
      <w:color w:val="808080"/>
    </w:rPr>
  </w:style>
  <w:style w:type="paragraph" w:styleId="NoSpacing">
    <w:name w:val="No Spacing"/>
    <w:rsid w:val="004E78E0"/>
    <w:pPr>
      <w:widowControl w:val="0"/>
      <w:suppressAutoHyphens/>
      <w:autoSpaceDE w:val="0"/>
    </w:pPr>
    <w:rPr>
      <w:sz w:val="24"/>
      <w:szCs w:val="24"/>
    </w:rPr>
  </w:style>
  <w:style w:type="paragraph" w:styleId="BalloonText">
    <w:name w:val="Balloon Text"/>
    <w:basedOn w:val="Normal"/>
    <w:rsid w:val="004E78E0"/>
    <w:rPr>
      <w:rFonts w:ascii="Tahoma" w:hAnsi="Tahoma" w:cs="Tahoma"/>
      <w:sz w:val="16"/>
      <w:szCs w:val="16"/>
    </w:rPr>
  </w:style>
  <w:style w:type="character" w:customStyle="1" w:styleId="BalloonTextChar">
    <w:name w:val="Balloon Text Char"/>
    <w:basedOn w:val="DefaultParagraphFont"/>
    <w:rsid w:val="004E78E0"/>
    <w:rPr>
      <w:rFonts w:ascii="Tahoma" w:hAnsi="Tahoma" w:cs="Tahoma"/>
      <w:b/>
      <w:sz w:val="16"/>
      <w:szCs w:val="16"/>
    </w:rPr>
  </w:style>
  <w:style w:type="paragraph" w:customStyle="1" w:styleId="Level1">
    <w:name w:val="Level 1"/>
    <w:basedOn w:val="Normal"/>
    <w:rsid w:val="004E78E0"/>
    <w:pPr>
      <w:widowControl w:val="0"/>
      <w:autoSpaceDE w:val="0"/>
      <w:ind w:left="2160" w:hanging="720"/>
    </w:pPr>
    <w:rPr>
      <w:rFonts w:ascii="Times New Roman" w:hAnsi="Times New Roman"/>
      <w:b w:val="0"/>
    </w:rPr>
  </w:style>
  <w:style w:type="character" w:styleId="Hyperlink">
    <w:name w:val="Hyperlink"/>
    <w:basedOn w:val="DefaultParagraphFont"/>
    <w:rsid w:val="004E78E0"/>
    <w:rPr>
      <w:color w:val="0000FF"/>
      <w:u w:val="single"/>
    </w:rPr>
  </w:style>
  <w:style w:type="numbering" w:customStyle="1" w:styleId="LFO5">
    <w:name w:val="LFO5"/>
    <w:basedOn w:val="NoList"/>
    <w:rsid w:val="004E78E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6</cp:revision>
  <cp:lastPrinted>2010-07-16T01:39:00Z</cp:lastPrinted>
  <dcterms:created xsi:type="dcterms:W3CDTF">2012-07-19T14:52:00Z</dcterms:created>
  <dcterms:modified xsi:type="dcterms:W3CDTF">2016-07-11T17:45:00Z</dcterms:modified>
</cp:coreProperties>
</file>