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66" w:rsidRDefault="00FD613F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-365760</wp:posOffset>
            </wp:positionV>
            <wp:extent cx="803910" cy="807720"/>
            <wp:effectExtent l="19050" t="0" r="0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7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C7166" w:rsidRDefault="00FD613F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0C7166" w:rsidRDefault="00FD613F">
      <w:pPr>
        <w:pStyle w:val="Default"/>
        <w:jc w:val="center"/>
        <w:rPr>
          <w:b/>
        </w:rPr>
      </w:pPr>
      <w:r>
        <w:rPr>
          <w:b/>
        </w:rPr>
        <w:t>Reevaluation Plan</w:t>
      </w:r>
    </w:p>
    <w:p w:rsidR="000C7166" w:rsidRDefault="000C7166">
      <w:pPr>
        <w:pStyle w:val="Default"/>
        <w:jc w:val="center"/>
        <w:rPr>
          <w:b/>
          <w:sz w:val="20"/>
          <w:szCs w:val="20"/>
        </w:rPr>
      </w:pPr>
    </w:p>
    <w:p w:rsidR="000C7166" w:rsidRDefault="000C7166">
      <w:pPr>
        <w:pStyle w:val="Default"/>
        <w:jc w:val="center"/>
        <w:rPr>
          <w:b/>
          <w:sz w:val="20"/>
          <w:szCs w:val="20"/>
        </w:rPr>
      </w:pPr>
    </w:p>
    <w:tbl>
      <w:tblPr>
        <w:tblW w:w="105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2300"/>
        <w:gridCol w:w="1563"/>
        <w:gridCol w:w="1620"/>
        <w:gridCol w:w="3118"/>
      </w:tblGrid>
      <w:tr w:rsidR="000C7166" w:rsidRPr="004C6977" w:rsidTr="000C7166">
        <w:trPr>
          <w:trHeight w:val="432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FD613F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t>Name:</w:t>
            </w:r>
          </w:p>
        </w:tc>
        <w:bookmarkStart w:id="0" w:name="Text1"/>
        <w:tc>
          <w:tcPr>
            <w:tcW w:w="386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021D3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6977" w:rsidRPr="004C697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FD613F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t>ID# :</w:t>
            </w:r>
          </w:p>
        </w:tc>
        <w:bookmarkStart w:id="1" w:name="Dropdown3"/>
        <w:bookmarkEnd w:id="1"/>
        <w:tc>
          <w:tcPr>
            <w:tcW w:w="31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021D3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C6977" w:rsidRPr="004C697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2"/>
          </w:p>
        </w:tc>
      </w:tr>
      <w:tr w:rsidR="000C7166" w:rsidRPr="004C6977" w:rsidTr="000C7166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FD613F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t xml:space="preserve">Birth date:       </w:t>
            </w:r>
          </w:p>
        </w:tc>
        <w:bookmarkStart w:id="3" w:name="Text3"/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021D3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977" w:rsidRPr="004C697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FD613F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t xml:space="preserve">Grade:                  </w:t>
            </w:r>
          </w:p>
        </w:tc>
        <w:bookmarkStart w:id="4" w:name="Text4"/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021D3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C6977" w:rsidRPr="004C697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4"/>
          </w:p>
        </w:tc>
      </w:tr>
      <w:tr w:rsidR="000C7166" w:rsidRPr="004C6977" w:rsidTr="000C7166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FD613F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t xml:space="preserve">School: 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021D3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C6977" w:rsidRPr="004C697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FD613F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t>Date of meeting:</w:t>
            </w:r>
          </w:p>
        </w:tc>
        <w:bookmarkStart w:id="6" w:name="Text6"/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021D3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6977" w:rsidRPr="004C6977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 w:rsidRPr="004C6977"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 w:rsidRPr="004C6977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4C6977" w:rsidRPr="004C6977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Pr="004C6977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0C7166" w:rsidRPr="004C6977" w:rsidTr="000C7166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FD613F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t xml:space="preserve">Special education teacher name :       </w:t>
            </w:r>
          </w:p>
        </w:tc>
        <w:bookmarkStart w:id="7" w:name="Text7"/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021D3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C6977" w:rsidRPr="004C697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FD613F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t>Psychologist:</w:t>
            </w:r>
          </w:p>
        </w:tc>
        <w:bookmarkStart w:id="8" w:name="Text8"/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021D3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6977" w:rsidRPr="004C697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8"/>
          </w:p>
        </w:tc>
      </w:tr>
      <w:tr w:rsidR="000C7166" w:rsidRPr="004C6977" w:rsidTr="000C7166">
        <w:trPr>
          <w:trHeight w:val="432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FD613F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sz w:val="20"/>
                <w:szCs w:val="20"/>
              </w:rPr>
              <w:t>Date of most recent annual case conference:</w:t>
            </w:r>
          </w:p>
        </w:tc>
        <w:bookmarkStart w:id="9" w:name="Text9"/>
        <w:tc>
          <w:tcPr>
            <w:tcW w:w="6301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66" w:rsidRPr="004C6977" w:rsidRDefault="00021D3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6977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C6977" w:rsidRPr="004C6977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 w:rsidRPr="004C6977"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 w:rsidRPr="004C6977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4C6977" w:rsidRPr="004C6977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4C6977" w:rsidRPr="004C6977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Pr="004C6977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0C7166" w:rsidRDefault="000C7166">
      <w:pPr>
        <w:pStyle w:val="Default"/>
        <w:rPr>
          <w:b/>
          <w:sz w:val="20"/>
          <w:szCs w:val="20"/>
        </w:rPr>
      </w:pPr>
    </w:p>
    <w:p w:rsidR="000C7166" w:rsidRDefault="00FD613F" w:rsidP="004C6977">
      <w:pPr>
        <w:pStyle w:val="Default"/>
        <w:ind w:left="-90"/>
        <w:rPr>
          <w:sz w:val="20"/>
          <w:szCs w:val="20"/>
        </w:rPr>
      </w:pPr>
      <w:r>
        <w:rPr>
          <w:sz w:val="20"/>
          <w:szCs w:val="20"/>
        </w:rPr>
        <w:t xml:space="preserve">A public agency must consider reevaluation for each student receiving special education and related services: </w:t>
      </w:r>
    </w:p>
    <w:p w:rsidR="000C7166" w:rsidRDefault="00FD613F" w:rsidP="004C6977">
      <w:pPr>
        <w:pStyle w:val="Default"/>
        <w:numPr>
          <w:ilvl w:val="0"/>
          <w:numId w:val="2"/>
        </w:numPr>
        <w:tabs>
          <w:tab w:val="left" w:pos="360"/>
        </w:tabs>
        <w:ind w:left="-90" w:firstLine="0"/>
        <w:rPr>
          <w:sz w:val="20"/>
          <w:szCs w:val="20"/>
        </w:rPr>
      </w:pPr>
      <w:r>
        <w:rPr>
          <w:sz w:val="20"/>
          <w:szCs w:val="20"/>
        </w:rPr>
        <w:t xml:space="preserve">At least once every three (3) years, however reevaluation need not occur if the parent and the </w:t>
      </w:r>
      <w:r w:rsidR="004C6977">
        <w:rPr>
          <w:sz w:val="20"/>
          <w:szCs w:val="20"/>
        </w:rPr>
        <w:tab/>
      </w:r>
      <w:r w:rsidR="004C6977">
        <w:rPr>
          <w:sz w:val="20"/>
          <w:szCs w:val="20"/>
        </w:rPr>
        <w:tab/>
      </w:r>
      <w:r>
        <w:rPr>
          <w:sz w:val="20"/>
          <w:szCs w:val="20"/>
        </w:rPr>
        <w:t>public agency agree that it is unnecessary;</w:t>
      </w:r>
    </w:p>
    <w:p w:rsidR="000C7166" w:rsidRDefault="00FD613F" w:rsidP="004C6977">
      <w:pPr>
        <w:pStyle w:val="Default"/>
        <w:numPr>
          <w:ilvl w:val="0"/>
          <w:numId w:val="2"/>
        </w:numPr>
        <w:tabs>
          <w:tab w:val="left" w:pos="360"/>
        </w:tabs>
        <w:ind w:left="-90" w:firstLine="0"/>
        <w:rPr>
          <w:sz w:val="20"/>
          <w:szCs w:val="20"/>
        </w:rPr>
      </w:pPr>
      <w:r>
        <w:rPr>
          <w:sz w:val="20"/>
          <w:szCs w:val="20"/>
        </w:rPr>
        <w:t xml:space="preserve">If the public agency determines, at any time during the three (3) cycle, that additional information </w:t>
      </w:r>
      <w:r w:rsidR="004C6977">
        <w:rPr>
          <w:sz w:val="20"/>
          <w:szCs w:val="20"/>
        </w:rPr>
        <w:tab/>
      </w:r>
      <w:r w:rsidR="004C6977">
        <w:rPr>
          <w:sz w:val="20"/>
          <w:szCs w:val="20"/>
        </w:rPr>
        <w:tab/>
      </w:r>
      <w:r>
        <w:rPr>
          <w:sz w:val="20"/>
          <w:szCs w:val="20"/>
        </w:rPr>
        <w:t>is needed to address the special education or related services needs of the student; and</w:t>
      </w:r>
    </w:p>
    <w:p w:rsidR="000C7166" w:rsidRDefault="00FD613F" w:rsidP="004C6977">
      <w:pPr>
        <w:pStyle w:val="Default"/>
        <w:numPr>
          <w:ilvl w:val="0"/>
          <w:numId w:val="2"/>
        </w:numPr>
        <w:tabs>
          <w:tab w:val="left" w:pos="360"/>
        </w:tabs>
        <w:ind w:left="-90" w:firstLine="0"/>
        <w:rPr>
          <w:sz w:val="20"/>
          <w:szCs w:val="20"/>
        </w:rPr>
      </w:pPr>
      <w:r>
        <w:rPr>
          <w:sz w:val="20"/>
          <w:szCs w:val="20"/>
        </w:rPr>
        <w:t xml:space="preserve">If the student‘s parent or teacher requests reevaluation. Reevaluation may occur not more than </w:t>
      </w:r>
      <w:r w:rsidR="004C6977">
        <w:rPr>
          <w:sz w:val="20"/>
          <w:szCs w:val="20"/>
        </w:rPr>
        <w:tab/>
      </w:r>
      <w:r w:rsidR="004C6977">
        <w:rPr>
          <w:sz w:val="20"/>
          <w:szCs w:val="20"/>
        </w:rPr>
        <w:tab/>
      </w:r>
      <w:r>
        <w:rPr>
          <w:sz w:val="20"/>
          <w:szCs w:val="20"/>
        </w:rPr>
        <w:t>once a year, unless the parent and public agree otherwise.</w:t>
      </w:r>
    </w:p>
    <w:p w:rsidR="000C7166" w:rsidRDefault="000C7166" w:rsidP="004C6977">
      <w:pPr>
        <w:pStyle w:val="Default"/>
        <w:ind w:left="-90"/>
        <w:rPr>
          <w:sz w:val="20"/>
          <w:szCs w:val="20"/>
        </w:rPr>
      </w:pPr>
    </w:p>
    <w:p w:rsidR="000C7166" w:rsidRPr="004C6977" w:rsidRDefault="00FD613F" w:rsidP="004C6977">
      <w:pPr>
        <w:pStyle w:val="Default"/>
        <w:ind w:left="-90"/>
        <w:rPr>
          <w:b/>
          <w:sz w:val="20"/>
          <w:szCs w:val="20"/>
          <w:u w:val="single"/>
        </w:rPr>
      </w:pPr>
      <w:r w:rsidRPr="004C6977">
        <w:rPr>
          <w:b/>
          <w:sz w:val="20"/>
          <w:szCs w:val="20"/>
          <w:u w:val="single"/>
        </w:rPr>
        <w:t>There is a need for reevaluation information to:</w:t>
      </w:r>
    </w:p>
    <w:p w:rsidR="000C7166" w:rsidRDefault="00021D34" w:rsidP="004C6977">
      <w:pPr>
        <w:pStyle w:val="Default"/>
        <w:tabs>
          <w:tab w:val="left" w:pos="360"/>
        </w:tabs>
        <w:ind w:left="-90"/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4C697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4C6977">
        <w:rPr>
          <w:sz w:val="20"/>
          <w:szCs w:val="20"/>
        </w:rPr>
        <w:tab/>
      </w:r>
      <w:r w:rsidR="00FD613F">
        <w:rPr>
          <w:sz w:val="20"/>
          <w:szCs w:val="20"/>
        </w:rPr>
        <w:t xml:space="preserve">Re-establish eligibility for special education and related services. </w:t>
      </w:r>
    </w:p>
    <w:p w:rsidR="000C7166" w:rsidRDefault="00FD613F" w:rsidP="004C6977">
      <w:pPr>
        <w:pStyle w:val="Default"/>
        <w:numPr>
          <w:ilvl w:val="0"/>
          <w:numId w:val="3"/>
        </w:numPr>
        <w:tabs>
          <w:tab w:val="left" w:pos="360"/>
        </w:tabs>
        <w:ind w:left="-90" w:firstLine="450"/>
        <w:rPr>
          <w:sz w:val="20"/>
          <w:szCs w:val="20"/>
        </w:rPr>
      </w:pPr>
      <w:r>
        <w:rPr>
          <w:sz w:val="20"/>
          <w:szCs w:val="20"/>
        </w:rPr>
        <w:t xml:space="preserve">All assessment procedures needed to determine eligibility will be conducted. </w:t>
      </w:r>
    </w:p>
    <w:p w:rsidR="000C7166" w:rsidRDefault="00FD613F" w:rsidP="004C6977">
      <w:pPr>
        <w:pStyle w:val="Default"/>
        <w:numPr>
          <w:ilvl w:val="0"/>
          <w:numId w:val="3"/>
        </w:numPr>
        <w:tabs>
          <w:tab w:val="left" w:pos="360"/>
        </w:tabs>
        <w:ind w:left="-90" w:firstLine="450"/>
        <w:rPr>
          <w:sz w:val="20"/>
          <w:szCs w:val="20"/>
        </w:rPr>
      </w:pPr>
      <w:r>
        <w:rPr>
          <w:sz w:val="20"/>
          <w:szCs w:val="20"/>
        </w:rPr>
        <w:t>The conference to convey results will be held prior to the annual review date.</w:t>
      </w:r>
    </w:p>
    <w:p w:rsidR="000C7166" w:rsidRDefault="00021D34" w:rsidP="004C6977">
      <w:pPr>
        <w:pStyle w:val="Default"/>
        <w:tabs>
          <w:tab w:val="left" w:pos="360"/>
        </w:tabs>
        <w:ind w:left="-90"/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4C697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4C6977">
        <w:rPr>
          <w:sz w:val="20"/>
          <w:szCs w:val="20"/>
        </w:rPr>
        <w:tab/>
      </w:r>
      <w:r w:rsidR="00FD613F">
        <w:rPr>
          <w:sz w:val="20"/>
          <w:szCs w:val="20"/>
        </w:rPr>
        <w:t>Determine that the student is eligible for special education under a diff</w:t>
      </w:r>
      <w:r w:rsidR="004C6977">
        <w:rPr>
          <w:sz w:val="20"/>
          <w:szCs w:val="20"/>
        </w:rPr>
        <w:t xml:space="preserve">erent or additional eligibility </w:t>
      </w:r>
      <w:r w:rsidR="004C6977">
        <w:rPr>
          <w:sz w:val="20"/>
          <w:szCs w:val="20"/>
        </w:rPr>
        <w:tab/>
      </w:r>
      <w:r w:rsidR="00FD613F">
        <w:rPr>
          <w:sz w:val="20"/>
          <w:szCs w:val="20"/>
        </w:rPr>
        <w:t>category.</w:t>
      </w:r>
    </w:p>
    <w:p w:rsidR="000C7166" w:rsidRDefault="00FD613F" w:rsidP="004C6977">
      <w:pPr>
        <w:pStyle w:val="Default"/>
        <w:numPr>
          <w:ilvl w:val="0"/>
          <w:numId w:val="4"/>
        </w:numPr>
        <w:tabs>
          <w:tab w:val="left" w:pos="360"/>
        </w:tabs>
        <w:ind w:left="-90" w:firstLine="450"/>
        <w:rPr>
          <w:sz w:val="20"/>
          <w:szCs w:val="20"/>
        </w:rPr>
      </w:pPr>
      <w:r>
        <w:rPr>
          <w:sz w:val="20"/>
          <w:szCs w:val="20"/>
        </w:rPr>
        <w:t xml:space="preserve">All assessment procedures needed to determine eligibility for a different or an additional category </w:t>
      </w:r>
      <w:r w:rsidR="004C6977">
        <w:rPr>
          <w:sz w:val="20"/>
          <w:szCs w:val="20"/>
        </w:rPr>
        <w:tab/>
      </w:r>
      <w:r w:rsidR="004C6977">
        <w:rPr>
          <w:sz w:val="20"/>
          <w:szCs w:val="20"/>
        </w:rPr>
        <w:tab/>
      </w:r>
      <w:r w:rsidR="004C6977">
        <w:rPr>
          <w:sz w:val="20"/>
          <w:szCs w:val="20"/>
        </w:rPr>
        <w:tab/>
      </w:r>
      <w:r>
        <w:rPr>
          <w:sz w:val="20"/>
          <w:szCs w:val="20"/>
        </w:rPr>
        <w:t xml:space="preserve">will be conducted. </w:t>
      </w:r>
    </w:p>
    <w:p w:rsidR="000C7166" w:rsidRDefault="00FD613F" w:rsidP="004C6977">
      <w:pPr>
        <w:pStyle w:val="Default"/>
        <w:numPr>
          <w:ilvl w:val="0"/>
          <w:numId w:val="4"/>
        </w:numPr>
        <w:tabs>
          <w:tab w:val="left" w:pos="360"/>
        </w:tabs>
        <w:ind w:left="-90" w:firstLine="450"/>
        <w:rPr>
          <w:sz w:val="20"/>
          <w:szCs w:val="20"/>
        </w:rPr>
      </w:pPr>
      <w:r>
        <w:rPr>
          <w:sz w:val="20"/>
          <w:szCs w:val="20"/>
        </w:rPr>
        <w:t>The conference to convey results must be held within the fifty (50) day timeline.</w:t>
      </w:r>
    </w:p>
    <w:p w:rsidR="000C7166" w:rsidRDefault="00021D34" w:rsidP="004C6977">
      <w:pPr>
        <w:pStyle w:val="Default"/>
        <w:tabs>
          <w:tab w:val="left" w:pos="360"/>
        </w:tabs>
        <w:ind w:left="-90"/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4C697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 w:rsidR="004C6977">
        <w:rPr>
          <w:sz w:val="20"/>
          <w:szCs w:val="20"/>
        </w:rPr>
        <w:tab/>
      </w:r>
      <w:r w:rsidR="00FD613F">
        <w:rPr>
          <w:sz w:val="20"/>
          <w:szCs w:val="20"/>
        </w:rPr>
        <w:t>Inform the student’s case conference committee (CCC) of the student’</w:t>
      </w:r>
      <w:r w:rsidR="004C6977">
        <w:rPr>
          <w:sz w:val="20"/>
          <w:szCs w:val="20"/>
        </w:rPr>
        <w:t xml:space="preserve">s special education and related </w:t>
      </w:r>
      <w:r w:rsidR="004C6977">
        <w:rPr>
          <w:sz w:val="20"/>
          <w:szCs w:val="20"/>
        </w:rPr>
        <w:tab/>
      </w:r>
      <w:r w:rsidR="00FD613F">
        <w:rPr>
          <w:sz w:val="20"/>
          <w:szCs w:val="20"/>
        </w:rPr>
        <w:t>service needs.</w:t>
      </w:r>
    </w:p>
    <w:p w:rsidR="000C7166" w:rsidRDefault="00FD613F" w:rsidP="004C6977">
      <w:pPr>
        <w:pStyle w:val="Default"/>
        <w:numPr>
          <w:ilvl w:val="0"/>
          <w:numId w:val="5"/>
        </w:numPr>
        <w:tabs>
          <w:tab w:val="left" w:pos="360"/>
        </w:tabs>
        <w:ind w:left="-90" w:firstLine="450"/>
        <w:rPr>
          <w:sz w:val="20"/>
          <w:szCs w:val="20"/>
        </w:rPr>
      </w:pPr>
      <w:r>
        <w:rPr>
          <w:sz w:val="20"/>
          <w:szCs w:val="20"/>
        </w:rPr>
        <w:t xml:space="preserve">Relevant assessment procedures, needed to answer questions concerning the student’s special </w:t>
      </w:r>
      <w:r w:rsidR="004C6977">
        <w:rPr>
          <w:sz w:val="20"/>
          <w:szCs w:val="20"/>
        </w:rPr>
        <w:tab/>
      </w:r>
      <w:r w:rsidR="004C6977">
        <w:rPr>
          <w:sz w:val="20"/>
          <w:szCs w:val="20"/>
        </w:rPr>
        <w:tab/>
      </w:r>
      <w:r>
        <w:rPr>
          <w:sz w:val="20"/>
          <w:szCs w:val="20"/>
        </w:rPr>
        <w:t xml:space="preserve">education and related service needs, will be conducted. </w:t>
      </w:r>
    </w:p>
    <w:p w:rsidR="000C7166" w:rsidRDefault="00FD613F" w:rsidP="004C6977">
      <w:pPr>
        <w:pStyle w:val="Default"/>
        <w:numPr>
          <w:ilvl w:val="0"/>
          <w:numId w:val="5"/>
        </w:numPr>
        <w:tabs>
          <w:tab w:val="left" w:pos="360"/>
        </w:tabs>
        <w:ind w:left="-90" w:firstLine="450"/>
        <w:rPr>
          <w:sz w:val="20"/>
          <w:szCs w:val="20"/>
        </w:rPr>
      </w:pPr>
      <w:r>
        <w:rPr>
          <w:sz w:val="20"/>
          <w:szCs w:val="20"/>
        </w:rPr>
        <w:t>The conference to convey results must be held within the fifty (50) day timeline.</w:t>
      </w:r>
    </w:p>
    <w:p w:rsidR="000C7166" w:rsidRDefault="000C7166" w:rsidP="004C6977">
      <w:pPr>
        <w:pStyle w:val="Default"/>
        <w:ind w:left="-90"/>
        <w:rPr>
          <w:sz w:val="20"/>
          <w:szCs w:val="20"/>
        </w:rPr>
      </w:pPr>
    </w:p>
    <w:p w:rsidR="000C7166" w:rsidRDefault="00FD613F" w:rsidP="004C6977">
      <w:pPr>
        <w:pStyle w:val="Default"/>
        <w:ind w:left="360" w:hanging="450"/>
      </w:pPr>
      <w:r>
        <w:rPr>
          <w:sz w:val="20"/>
          <w:szCs w:val="20"/>
        </w:rPr>
        <w:t xml:space="preserve"> </w:t>
      </w:r>
      <w:r w:rsidR="00021D34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4C6977">
        <w:rPr>
          <w:sz w:val="20"/>
          <w:szCs w:val="20"/>
        </w:rPr>
        <w:instrText xml:space="preserve"> FORMCHECKBOX </w:instrText>
      </w:r>
      <w:r w:rsidR="00021D34">
        <w:rPr>
          <w:sz w:val="20"/>
          <w:szCs w:val="20"/>
        </w:rPr>
      </w:r>
      <w:r w:rsidR="00021D34">
        <w:rPr>
          <w:sz w:val="20"/>
          <w:szCs w:val="20"/>
        </w:rPr>
        <w:fldChar w:fldCharType="separate"/>
      </w:r>
      <w:r w:rsidR="00021D34">
        <w:rPr>
          <w:sz w:val="20"/>
          <w:szCs w:val="20"/>
        </w:rPr>
        <w:fldChar w:fldCharType="end"/>
      </w:r>
      <w:bookmarkEnd w:id="13"/>
      <w:r w:rsidR="004C6977">
        <w:rPr>
          <w:sz w:val="20"/>
          <w:szCs w:val="20"/>
        </w:rPr>
        <w:t xml:space="preserve"> </w:t>
      </w:r>
      <w:r w:rsidR="004C6977">
        <w:rPr>
          <w:sz w:val="20"/>
          <w:szCs w:val="20"/>
        </w:rPr>
        <w:tab/>
      </w:r>
      <w:r>
        <w:rPr>
          <w:sz w:val="20"/>
          <w:szCs w:val="20"/>
        </w:rPr>
        <w:t>There is no need for reevaluation information.</w:t>
      </w:r>
    </w:p>
    <w:p w:rsidR="000C7166" w:rsidRDefault="000C7166">
      <w:pPr>
        <w:pStyle w:val="Default"/>
        <w:ind w:left="270" w:hanging="270"/>
        <w:rPr>
          <w:sz w:val="20"/>
          <w:szCs w:val="20"/>
        </w:rPr>
      </w:pPr>
    </w:p>
    <w:p w:rsidR="000C7166" w:rsidRDefault="00FD613F">
      <w:pPr>
        <w:pStyle w:val="Default"/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Procedural information:</w:t>
      </w:r>
    </w:p>
    <w:p w:rsidR="000C7166" w:rsidRDefault="00FD613F">
      <w:pPr>
        <w:pStyle w:val="Default"/>
        <w:ind w:left="270" w:hanging="270"/>
      </w:pPr>
      <w:r>
        <w:rPr>
          <w:sz w:val="20"/>
          <w:szCs w:val="20"/>
        </w:rPr>
        <w:t xml:space="preserve">Assessments: </w:t>
      </w:r>
      <w:r w:rsidR="00021D34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4C6977">
        <w:rPr>
          <w:sz w:val="20"/>
          <w:szCs w:val="20"/>
        </w:rPr>
        <w:instrText xml:space="preserve"> FORMTEXT </w:instrText>
      </w:r>
      <w:r w:rsidR="00021D34">
        <w:rPr>
          <w:sz w:val="20"/>
          <w:szCs w:val="20"/>
        </w:rPr>
      </w:r>
      <w:r w:rsidR="00021D34">
        <w:rPr>
          <w:sz w:val="20"/>
          <w:szCs w:val="20"/>
        </w:rPr>
        <w:fldChar w:fldCharType="separate"/>
      </w:r>
      <w:r w:rsidR="004C6977">
        <w:rPr>
          <w:noProof/>
          <w:sz w:val="20"/>
          <w:szCs w:val="20"/>
        </w:rPr>
        <w:t> </w:t>
      </w:r>
      <w:r w:rsidR="004C6977">
        <w:rPr>
          <w:noProof/>
          <w:sz w:val="20"/>
          <w:szCs w:val="20"/>
        </w:rPr>
        <w:t> </w:t>
      </w:r>
      <w:r w:rsidR="004C6977">
        <w:rPr>
          <w:noProof/>
          <w:sz w:val="20"/>
          <w:szCs w:val="20"/>
        </w:rPr>
        <w:t> </w:t>
      </w:r>
      <w:r w:rsidR="004C6977">
        <w:rPr>
          <w:noProof/>
          <w:sz w:val="20"/>
          <w:szCs w:val="20"/>
        </w:rPr>
        <w:t> </w:t>
      </w:r>
      <w:r w:rsidR="004C6977">
        <w:rPr>
          <w:noProof/>
          <w:sz w:val="20"/>
          <w:szCs w:val="20"/>
        </w:rPr>
        <w:t> </w:t>
      </w:r>
      <w:r w:rsidR="00021D34">
        <w:rPr>
          <w:sz w:val="20"/>
          <w:szCs w:val="20"/>
        </w:rPr>
        <w:fldChar w:fldCharType="end"/>
      </w:r>
      <w:bookmarkEnd w:id="14"/>
    </w:p>
    <w:p w:rsidR="000C7166" w:rsidRDefault="000C7166">
      <w:pPr>
        <w:pStyle w:val="Default"/>
        <w:ind w:left="270" w:hanging="270"/>
        <w:rPr>
          <w:sz w:val="20"/>
          <w:szCs w:val="20"/>
        </w:rPr>
      </w:pPr>
    </w:p>
    <w:p w:rsidR="000C7166" w:rsidRDefault="00FD613F">
      <w:pPr>
        <w:pStyle w:val="Default"/>
        <w:ind w:left="270" w:hanging="270"/>
      </w:pPr>
      <w:r>
        <w:rPr>
          <w:sz w:val="20"/>
          <w:szCs w:val="20"/>
        </w:rPr>
        <w:t xml:space="preserve">Proposed case conference review date: </w:t>
      </w:r>
      <w:bookmarkStart w:id="15" w:name="Text11"/>
      <w:r w:rsidR="00021D34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C6977">
        <w:rPr>
          <w:sz w:val="20"/>
          <w:szCs w:val="20"/>
        </w:rPr>
        <w:instrText xml:space="preserve"> FORMTEXT </w:instrText>
      </w:r>
      <w:r w:rsidR="00021D34">
        <w:rPr>
          <w:sz w:val="20"/>
          <w:szCs w:val="20"/>
        </w:rPr>
      </w:r>
      <w:r w:rsidR="00021D34">
        <w:rPr>
          <w:sz w:val="20"/>
          <w:szCs w:val="20"/>
        </w:rPr>
        <w:fldChar w:fldCharType="separate"/>
      </w:r>
      <w:r w:rsidR="004C6977">
        <w:rPr>
          <w:noProof/>
          <w:sz w:val="20"/>
          <w:szCs w:val="20"/>
        </w:rPr>
        <w:t> </w:t>
      </w:r>
      <w:r w:rsidR="004C6977">
        <w:rPr>
          <w:noProof/>
          <w:sz w:val="20"/>
          <w:szCs w:val="20"/>
        </w:rPr>
        <w:t> </w:t>
      </w:r>
      <w:r w:rsidR="004C6977">
        <w:rPr>
          <w:noProof/>
          <w:sz w:val="20"/>
          <w:szCs w:val="20"/>
        </w:rPr>
        <w:t> </w:t>
      </w:r>
      <w:r w:rsidR="004C6977">
        <w:rPr>
          <w:noProof/>
          <w:sz w:val="20"/>
          <w:szCs w:val="20"/>
        </w:rPr>
        <w:t> </w:t>
      </w:r>
      <w:r w:rsidR="004C6977">
        <w:rPr>
          <w:noProof/>
          <w:sz w:val="20"/>
          <w:szCs w:val="20"/>
        </w:rPr>
        <w:t> </w:t>
      </w:r>
      <w:r w:rsidR="00021D34">
        <w:rPr>
          <w:sz w:val="20"/>
          <w:szCs w:val="20"/>
        </w:rPr>
        <w:fldChar w:fldCharType="end"/>
      </w:r>
      <w:bookmarkEnd w:id="15"/>
    </w:p>
    <w:p w:rsidR="000C7166" w:rsidRDefault="000C7166">
      <w:pPr>
        <w:pStyle w:val="Default"/>
        <w:ind w:left="270" w:hanging="270"/>
        <w:rPr>
          <w:sz w:val="20"/>
          <w:szCs w:val="20"/>
        </w:rPr>
      </w:pPr>
    </w:p>
    <w:p w:rsidR="000C7166" w:rsidRDefault="00FD613F" w:rsidP="004C69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parent requests something different from this plan, state the request with a reason and send a copy to the school psychologist: </w:t>
      </w:r>
      <w:bookmarkStart w:id="16" w:name="Text12"/>
      <w:r w:rsidR="00021D34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C6977">
        <w:rPr>
          <w:sz w:val="20"/>
          <w:szCs w:val="20"/>
        </w:rPr>
        <w:instrText xml:space="preserve"> FORMTEXT </w:instrText>
      </w:r>
      <w:r w:rsidR="00021D34">
        <w:rPr>
          <w:sz w:val="20"/>
          <w:szCs w:val="20"/>
        </w:rPr>
      </w:r>
      <w:r w:rsidR="00021D34">
        <w:rPr>
          <w:sz w:val="20"/>
          <w:szCs w:val="20"/>
        </w:rPr>
        <w:fldChar w:fldCharType="separate"/>
      </w:r>
      <w:r w:rsidR="004C6977">
        <w:rPr>
          <w:noProof/>
          <w:sz w:val="20"/>
          <w:szCs w:val="20"/>
        </w:rPr>
        <w:t> </w:t>
      </w:r>
      <w:r w:rsidR="004C6977">
        <w:rPr>
          <w:noProof/>
          <w:sz w:val="20"/>
          <w:szCs w:val="20"/>
        </w:rPr>
        <w:t> </w:t>
      </w:r>
      <w:r w:rsidR="004C6977">
        <w:rPr>
          <w:noProof/>
          <w:sz w:val="20"/>
          <w:szCs w:val="20"/>
        </w:rPr>
        <w:t> </w:t>
      </w:r>
      <w:r w:rsidR="004C6977">
        <w:rPr>
          <w:noProof/>
          <w:sz w:val="20"/>
          <w:szCs w:val="20"/>
        </w:rPr>
        <w:t> </w:t>
      </w:r>
      <w:r w:rsidR="004C6977">
        <w:rPr>
          <w:noProof/>
          <w:sz w:val="20"/>
          <w:szCs w:val="20"/>
        </w:rPr>
        <w:t> </w:t>
      </w:r>
      <w:r w:rsidR="00021D34">
        <w:rPr>
          <w:sz w:val="20"/>
          <w:szCs w:val="20"/>
        </w:rPr>
        <w:fldChar w:fldCharType="end"/>
      </w:r>
      <w:bookmarkEnd w:id="16"/>
    </w:p>
    <w:p w:rsidR="000C7166" w:rsidRDefault="000C7166">
      <w:pPr>
        <w:pStyle w:val="Default"/>
        <w:ind w:left="270" w:hanging="270"/>
        <w:rPr>
          <w:sz w:val="20"/>
          <w:szCs w:val="20"/>
        </w:rPr>
      </w:pPr>
    </w:p>
    <w:p w:rsidR="000C7166" w:rsidRDefault="000C7166">
      <w:pPr>
        <w:pStyle w:val="Default"/>
        <w:rPr>
          <w:sz w:val="20"/>
          <w:szCs w:val="20"/>
        </w:rPr>
      </w:pPr>
    </w:p>
    <w:sectPr w:rsidR="000C7166" w:rsidSect="000C7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66" w:rsidRDefault="000C7166" w:rsidP="000C7166">
      <w:r>
        <w:separator/>
      </w:r>
    </w:p>
  </w:endnote>
  <w:endnote w:type="continuationSeparator" w:id="0">
    <w:p w:rsidR="000C7166" w:rsidRDefault="000C7166" w:rsidP="000C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73" w:rsidRDefault="002A7B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66" w:rsidRDefault="004C6977">
    <w:r>
      <w:rPr>
        <w:rFonts w:ascii="Microsoft Sans Serif" w:hAnsi="Microsoft Sans Serif" w:cs="Microsoft Sans Serif"/>
        <w:b w:val="0"/>
        <w:sz w:val="16"/>
        <w:szCs w:val="16"/>
      </w:rPr>
      <w:t>Section 7</w:t>
    </w:r>
    <w:r w:rsidR="000C7166">
      <w:rPr>
        <w:rFonts w:ascii="Microsoft Sans Serif" w:hAnsi="Microsoft Sans Serif" w:cs="Microsoft Sans Serif"/>
        <w:b w:val="0"/>
        <w:sz w:val="16"/>
        <w:szCs w:val="16"/>
      </w:rPr>
      <w:t>.2</w:t>
    </w:r>
    <w:r w:rsidR="000C7166">
      <w:rPr>
        <w:rFonts w:ascii="Microsoft Sans Serif" w:hAnsi="Microsoft Sans Serif" w:cs="Microsoft Sans Serif"/>
        <w:b w:val="0"/>
        <w:sz w:val="16"/>
        <w:szCs w:val="16"/>
      </w:rPr>
      <w:tab/>
    </w:r>
    <w:r w:rsidR="000C7166">
      <w:rPr>
        <w:rFonts w:ascii="Microsoft Sans Serif" w:hAnsi="Microsoft Sans Serif" w:cs="Microsoft Sans Serif"/>
        <w:b w:val="0"/>
        <w:sz w:val="16"/>
        <w:szCs w:val="16"/>
      </w:rPr>
      <w:tab/>
    </w:r>
    <w:r w:rsidR="000C7166">
      <w:rPr>
        <w:rFonts w:ascii="Microsoft Sans Serif" w:hAnsi="Microsoft Sans Serif" w:cs="Microsoft Sans Serif"/>
        <w:b w:val="0"/>
        <w:sz w:val="16"/>
        <w:szCs w:val="16"/>
      </w:rPr>
      <w:tab/>
    </w:r>
    <w:r w:rsidR="000C7166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021D34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0C7166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021D34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2A7B73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021D34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0C7166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021D34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0C7166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021D34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2A7B73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021D34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0C7166">
      <w:rPr>
        <w:rFonts w:ascii="Microsoft Sans Serif" w:hAnsi="Microsoft Sans Serif" w:cs="Microsoft Sans Serif"/>
        <w:b w:val="0"/>
        <w:sz w:val="16"/>
        <w:szCs w:val="16"/>
      </w:rPr>
      <w:tab/>
    </w:r>
    <w:r w:rsidR="000C7166">
      <w:rPr>
        <w:rFonts w:ascii="Microsoft Sans Serif" w:hAnsi="Microsoft Sans Serif" w:cs="Microsoft Sans Serif"/>
        <w:b w:val="0"/>
        <w:sz w:val="16"/>
        <w:szCs w:val="16"/>
      </w:rPr>
      <w:tab/>
    </w:r>
    <w:r w:rsidR="000C7166">
      <w:rPr>
        <w:rFonts w:ascii="Microsoft Sans Serif" w:hAnsi="Microsoft Sans Serif" w:cs="Microsoft Sans Serif"/>
        <w:b w:val="0"/>
        <w:sz w:val="16"/>
        <w:szCs w:val="16"/>
      </w:rPr>
      <w:tab/>
    </w:r>
    <w:r w:rsidR="000C7166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0C7166" w:rsidRDefault="002A7B73"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07/2016</w:t>
    </w:r>
    <w:r w:rsidR="000C7166"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                           Student Services Department</w:t>
    </w:r>
  </w:p>
  <w:p w:rsidR="000C7166" w:rsidRDefault="000C7166"/>
  <w:p w:rsidR="000C7166" w:rsidRDefault="000C7166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73" w:rsidRDefault="002A7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66" w:rsidRDefault="00FD613F" w:rsidP="000C7166">
      <w:r w:rsidRPr="000C7166">
        <w:rPr>
          <w:color w:val="000000"/>
        </w:rPr>
        <w:separator/>
      </w:r>
    </w:p>
  </w:footnote>
  <w:footnote w:type="continuationSeparator" w:id="0">
    <w:p w:rsidR="000C7166" w:rsidRDefault="000C7166" w:rsidP="000C7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73" w:rsidRDefault="002A7B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66" w:rsidRDefault="000C7166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73" w:rsidRDefault="002A7B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110"/>
    <w:multiLevelType w:val="multilevel"/>
    <w:tmpl w:val="C414E7D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278670F9"/>
    <w:multiLevelType w:val="multilevel"/>
    <w:tmpl w:val="AACE0BE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28C6683E"/>
    <w:multiLevelType w:val="multilevel"/>
    <w:tmpl w:val="A374405C"/>
    <w:styleLink w:val="LFO1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063C"/>
    <w:multiLevelType w:val="multilevel"/>
    <w:tmpl w:val="A5961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25D53"/>
    <w:multiLevelType w:val="multilevel"/>
    <w:tmpl w:val="2C2AD70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166"/>
    <w:rsid w:val="00021D34"/>
    <w:rsid w:val="000C7166"/>
    <w:rsid w:val="002A7B73"/>
    <w:rsid w:val="00365ADB"/>
    <w:rsid w:val="00485C16"/>
    <w:rsid w:val="004C6977"/>
    <w:rsid w:val="007F77A3"/>
    <w:rsid w:val="00A77855"/>
    <w:rsid w:val="00F72F5A"/>
    <w:rsid w:val="00F91896"/>
    <w:rsid w:val="00F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166"/>
    <w:pPr>
      <w:suppressAutoHyphens/>
    </w:pPr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rsid w:val="000C7166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0C7166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0C7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0C7166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0C7166"/>
    <w:pPr>
      <w:ind w:left="720"/>
    </w:pPr>
  </w:style>
  <w:style w:type="paragraph" w:customStyle="1" w:styleId="specialedformsandprocedures">
    <w:name w:val="special ed forms and procedures"/>
    <w:basedOn w:val="ListParagraph"/>
    <w:rsid w:val="000C7166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0C7166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0C7166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0C7166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0C7166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0C7166"/>
    <w:rPr>
      <w:color w:val="808080"/>
    </w:rPr>
  </w:style>
  <w:style w:type="paragraph" w:styleId="NoSpacing">
    <w:name w:val="No Spacing"/>
    <w:rsid w:val="000C7166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0C7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C7166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0C7166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0C7166"/>
    <w:rPr>
      <w:rFonts w:cs="Arial"/>
      <w:i/>
      <w:sz w:val="24"/>
      <w:szCs w:val="24"/>
    </w:rPr>
  </w:style>
  <w:style w:type="paragraph" w:customStyle="1" w:styleId="Default">
    <w:name w:val="Default"/>
    <w:rsid w:val="000C7166"/>
    <w:pPr>
      <w:suppressAutoHyphens/>
      <w:autoSpaceDE w:val="0"/>
    </w:pPr>
    <w:rPr>
      <w:rFonts w:ascii="Microsoft Sans Serif" w:hAnsi="Microsoft Sans Serif" w:cs="Microsoft Sans Serif"/>
      <w:color w:val="000000"/>
      <w:sz w:val="24"/>
      <w:szCs w:val="24"/>
    </w:rPr>
  </w:style>
  <w:style w:type="numbering" w:customStyle="1" w:styleId="LFO1">
    <w:name w:val="LFO1"/>
    <w:basedOn w:val="NoList"/>
    <w:rsid w:val="000C716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7</cp:revision>
  <cp:lastPrinted>2010-05-26T13:28:00Z</cp:lastPrinted>
  <dcterms:created xsi:type="dcterms:W3CDTF">2012-07-18T21:35:00Z</dcterms:created>
  <dcterms:modified xsi:type="dcterms:W3CDTF">2016-07-12T18:10:00Z</dcterms:modified>
</cp:coreProperties>
</file>