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A2" w:rsidRDefault="002A6A88" w:rsidP="00CC7491">
      <w:pPr>
        <w:jc w:val="center"/>
        <w:rPr>
          <w:rFonts w:ascii="Microsoft Sans Serif" w:hAnsi="Microsoft Sans Serif" w:cs="Microsoft Sans Serif"/>
          <w:sz w:val="22"/>
          <w:szCs w:val="22"/>
        </w:rPr>
      </w:pPr>
      <w:r>
        <w:rPr>
          <w:rFonts w:ascii="Microsoft Sans Serif" w:hAnsi="Microsoft Sans Serif" w:cs="Microsoft Sans Serif"/>
          <w:noProof/>
          <w:sz w:val="22"/>
          <w:szCs w:val="22"/>
          <w:lang w:eastAsia="zh-CN"/>
        </w:rPr>
        <w:drawing>
          <wp:anchor distT="0" distB="0" distL="114300" distR="114300" simplePos="0" relativeHeight="251657728" behindDoc="0" locked="0" layoutInCell="1" allowOverlap="1">
            <wp:simplePos x="0" y="0"/>
            <wp:positionH relativeFrom="column">
              <wp:posOffset>-514350</wp:posOffset>
            </wp:positionH>
            <wp:positionV relativeFrom="paragraph">
              <wp:posOffset>-293053</wp:posOffset>
            </wp:positionV>
            <wp:extent cx="647065" cy="647065"/>
            <wp:effectExtent l="19050" t="0" r="635" b="0"/>
            <wp:wrapNone/>
            <wp:docPr id="2" name="Picture 2" descr="E On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Only Logo"/>
                    <pic:cNvPicPr>
                      <a:picLocks noChangeAspect="1" noChangeArrowheads="1"/>
                    </pic:cNvPicPr>
                  </pic:nvPicPr>
                  <pic:blipFill>
                    <a:blip r:embed="rId8" cstate="print"/>
                    <a:stretch>
                      <a:fillRect/>
                    </a:stretch>
                  </pic:blipFill>
                  <pic:spPr bwMode="auto">
                    <a:xfrm>
                      <a:off x="0" y="0"/>
                      <a:ext cx="647065" cy="647065"/>
                    </a:xfrm>
                    <a:prstGeom prst="rect">
                      <a:avLst/>
                    </a:prstGeom>
                    <a:noFill/>
                  </pic:spPr>
                </pic:pic>
              </a:graphicData>
            </a:graphic>
          </wp:anchor>
        </w:drawing>
      </w:r>
    </w:p>
    <w:p w:rsidR="00526EA2" w:rsidRPr="00275632" w:rsidRDefault="00275632" w:rsidP="00CC7491">
      <w:pPr>
        <w:jc w:val="center"/>
        <w:rPr>
          <w:rFonts w:ascii="Microsoft Sans Serif" w:hAnsi="Microsoft Sans Serif" w:cs="Microsoft Sans Serif"/>
          <w:b w:val="0"/>
          <w:sz w:val="16"/>
          <w:szCs w:val="16"/>
        </w:rPr>
      </w:pP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p>
    <w:p w:rsidR="00B04B37" w:rsidRDefault="00B04B37" w:rsidP="00B04B37">
      <w:pPr>
        <w:jc w:val="center"/>
        <w:rPr>
          <w:rFonts w:ascii="Microsoft Sans Serif" w:hAnsi="Microsoft Sans Serif" w:cs="Microsoft Sans Serif"/>
        </w:rPr>
      </w:pPr>
      <w:r w:rsidRPr="00B04B37">
        <w:rPr>
          <w:rFonts w:ascii="Microsoft Sans Serif" w:hAnsi="Microsoft Sans Serif" w:cs="Microsoft Sans Serif"/>
        </w:rPr>
        <w:t xml:space="preserve">Procedures for Initial Evaluation by Parent Request </w:t>
      </w:r>
    </w:p>
    <w:p w:rsidR="00B04B37" w:rsidRDefault="00B04B37" w:rsidP="00B04B37">
      <w:pPr>
        <w:jc w:val="center"/>
        <w:rPr>
          <w:rFonts w:ascii="Microsoft Sans Serif" w:hAnsi="Microsoft Sans Serif" w:cs="Microsoft Sans Serif"/>
          <w:sz w:val="20"/>
          <w:szCs w:val="20"/>
        </w:rPr>
      </w:pPr>
    </w:p>
    <w:p w:rsidR="00B04B37" w:rsidRPr="00B04B37" w:rsidRDefault="00B04B37" w:rsidP="00B04B37">
      <w:pPr>
        <w:jc w:val="center"/>
        <w:rPr>
          <w:rFonts w:ascii="Microsoft Sans Serif" w:hAnsi="Microsoft Sans Serif" w:cs="Microsoft Sans Serif"/>
          <w:sz w:val="20"/>
          <w:szCs w:val="20"/>
        </w:rPr>
      </w:pPr>
    </w:p>
    <w:p w:rsidR="00C728A8" w:rsidRPr="00B04B37" w:rsidRDefault="00C728A8" w:rsidP="00C728A8">
      <w:pPr>
        <w:pStyle w:val="ListParagraph"/>
        <w:numPr>
          <w:ilvl w:val="0"/>
          <w:numId w:val="31"/>
        </w:numPr>
        <w:rPr>
          <w:rFonts w:ascii="Microsoft Sans Serif" w:hAnsi="Microsoft Sans Serif" w:cs="Microsoft Sans Serif"/>
          <w:b w:val="0"/>
          <w:sz w:val="20"/>
          <w:szCs w:val="20"/>
        </w:rPr>
      </w:pPr>
      <w:r w:rsidRPr="00B04B37">
        <w:rPr>
          <w:rFonts w:ascii="Microsoft Sans Serif" w:hAnsi="Microsoft Sans Serif" w:cs="Microsoft Sans Serif"/>
          <w:b w:val="0"/>
          <w:sz w:val="20"/>
          <w:szCs w:val="20"/>
        </w:rPr>
        <w:t xml:space="preserve">Parent contacts licensed school personnel to request an evaluation either verbally or in writing. </w:t>
      </w:r>
    </w:p>
    <w:p w:rsidR="00C728A8" w:rsidRDefault="00C728A8" w:rsidP="00C728A8">
      <w:pPr>
        <w:pStyle w:val="ListParagraph"/>
        <w:numPr>
          <w:ilvl w:val="0"/>
          <w:numId w:val="34"/>
        </w:numPr>
        <w:rPr>
          <w:rFonts w:ascii="Microsoft Sans Serif" w:hAnsi="Microsoft Sans Serif" w:cs="Microsoft Sans Serif"/>
          <w:b w:val="0"/>
          <w:sz w:val="20"/>
          <w:szCs w:val="20"/>
        </w:rPr>
      </w:pPr>
      <w:r w:rsidRPr="00B04B37">
        <w:rPr>
          <w:rFonts w:ascii="Microsoft Sans Serif" w:hAnsi="Microsoft Sans Serif" w:cs="Microsoft Sans Serif"/>
          <w:b w:val="0"/>
          <w:sz w:val="20"/>
          <w:szCs w:val="20"/>
        </w:rPr>
        <w:t xml:space="preserve">Principal explains the general education intervention (GEI) process as an alternative to pursue prior assessment. If GEI is chosen refer to </w:t>
      </w:r>
      <w:r w:rsidRPr="00613213">
        <w:rPr>
          <w:rFonts w:ascii="Microsoft Sans Serif" w:hAnsi="Microsoft Sans Serif" w:cs="Microsoft Sans Serif"/>
          <w:b w:val="0"/>
          <w:i/>
          <w:sz w:val="20"/>
          <w:szCs w:val="20"/>
        </w:rPr>
        <w:t>GEI flowchart</w:t>
      </w:r>
      <w:r>
        <w:rPr>
          <w:rFonts w:ascii="Microsoft Sans Serif" w:hAnsi="Microsoft Sans Serif" w:cs="Microsoft Sans Serif"/>
          <w:b w:val="0"/>
          <w:i/>
          <w:sz w:val="20"/>
          <w:szCs w:val="20"/>
        </w:rPr>
        <w:t xml:space="preserve"> </w:t>
      </w:r>
      <w:r w:rsidR="00571554">
        <w:rPr>
          <w:rFonts w:ascii="Microsoft Sans Serif" w:hAnsi="Microsoft Sans Serif" w:cs="Microsoft Sans Serif"/>
          <w:b w:val="0"/>
          <w:i/>
          <w:sz w:val="20"/>
          <w:szCs w:val="20"/>
        </w:rPr>
        <w:t>(document 4</w:t>
      </w:r>
      <w:r>
        <w:rPr>
          <w:rFonts w:ascii="Microsoft Sans Serif" w:hAnsi="Microsoft Sans Serif" w:cs="Microsoft Sans Serif"/>
          <w:b w:val="0"/>
          <w:i/>
          <w:sz w:val="20"/>
          <w:szCs w:val="20"/>
        </w:rPr>
        <w:t>.2)</w:t>
      </w:r>
      <w:r w:rsidRPr="00B04B37">
        <w:rPr>
          <w:rFonts w:ascii="Microsoft Sans Serif" w:hAnsi="Microsoft Sans Serif" w:cs="Microsoft Sans Serif"/>
          <w:b w:val="0"/>
          <w:sz w:val="20"/>
          <w:szCs w:val="20"/>
        </w:rPr>
        <w:t>.</w:t>
      </w:r>
      <w:r>
        <w:rPr>
          <w:rFonts w:ascii="Microsoft Sans Serif" w:hAnsi="Microsoft Sans Serif" w:cs="Microsoft Sans Serif"/>
          <w:b w:val="0"/>
          <w:sz w:val="20"/>
          <w:szCs w:val="20"/>
        </w:rPr>
        <w:t xml:space="preserve">  </w:t>
      </w:r>
    </w:p>
    <w:p w:rsidR="00C728A8" w:rsidRDefault="00EB6A0B" w:rsidP="00C728A8">
      <w:pPr>
        <w:pStyle w:val="ListParagraph"/>
        <w:numPr>
          <w:ilvl w:val="1"/>
          <w:numId w:val="34"/>
        </w:numPr>
        <w:rPr>
          <w:rFonts w:ascii="Microsoft Sans Serif" w:hAnsi="Microsoft Sans Serif" w:cs="Microsoft Sans Serif"/>
          <w:b w:val="0"/>
          <w:sz w:val="20"/>
          <w:szCs w:val="20"/>
        </w:rPr>
      </w:pPr>
      <w:r>
        <w:rPr>
          <w:rFonts w:ascii="Microsoft Sans Serif" w:hAnsi="Microsoft Sans Serif" w:cs="Microsoft Sans Serif"/>
          <w:b w:val="0"/>
          <w:sz w:val="20"/>
          <w:szCs w:val="20"/>
        </w:rPr>
        <w:t xml:space="preserve">If the parent decides to try GEI, the principal should complete the </w:t>
      </w:r>
      <w:r w:rsidRPr="00EB6A0B">
        <w:rPr>
          <w:rFonts w:ascii="Microsoft Sans Serif" w:hAnsi="Microsoft Sans Serif" w:cs="Microsoft Sans Serif"/>
          <w:b w:val="0"/>
          <w:i/>
          <w:sz w:val="20"/>
          <w:szCs w:val="20"/>
        </w:rPr>
        <w:t>notice of initial evaluation r</w:t>
      </w:r>
      <w:r w:rsidR="00C728A8" w:rsidRPr="00EB6A0B">
        <w:rPr>
          <w:rFonts w:ascii="Microsoft Sans Serif" w:hAnsi="Microsoft Sans Serif" w:cs="Microsoft Sans Serif"/>
          <w:b w:val="0"/>
          <w:i/>
          <w:sz w:val="20"/>
          <w:szCs w:val="20"/>
        </w:rPr>
        <w:t>efusal</w:t>
      </w:r>
      <w:r w:rsidR="00C728A8">
        <w:rPr>
          <w:rFonts w:ascii="Microsoft Sans Serif" w:hAnsi="Microsoft Sans Serif" w:cs="Microsoft Sans Serif"/>
          <w:b w:val="0"/>
          <w:sz w:val="20"/>
          <w:szCs w:val="20"/>
        </w:rPr>
        <w:t xml:space="preserve"> in </w:t>
      </w:r>
      <w:r w:rsidR="00C728A8" w:rsidRPr="00C728A8">
        <w:rPr>
          <w:rFonts w:ascii="Microsoft Sans Serif" w:hAnsi="Microsoft Sans Serif" w:cs="Microsoft Sans Serif"/>
          <w:b w:val="0"/>
          <w:i/>
          <w:sz w:val="20"/>
          <w:szCs w:val="20"/>
        </w:rPr>
        <w:t>Indiana IEP</w:t>
      </w:r>
      <w:r w:rsidR="00C728A8">
        <w:rPr>
          <w:rFonts w:ascii="Microsoft Sans Serif" w:hAnsi="Microsoft Sans Serif" w:cs="Microsoft Sans Serif"/>
          <w:b w:val="0"/>
          <w:sz w:val="20"/>
          <w:szCs w:val="20"/>
        </w:rPr>
        <w:t xml:space="preserve"> noting in the textbox </w:t>
      </w:r>
      <w:r w:rsidR="005E3CEC">
        <w:rPr>
          <w:rFonts w:ascii="Microsoft Sans Serif" w:hAnsi="Microsoft Sans Serif" w:cs="Microsoft Sans Serif"/>
          <w:b w:val="0"/>
          <w:sz w:val="20"/>
          <w:szCs w:val="20"/>
        </w:rPr>
        <w:t>that the</w:t>
      </w:r>
      <w:r w:rsidR="00C728A8">
        <w:rPr>
          <w:rFonts w:ascii="Microsoft Sans Serif" w:hAnsi="Microsoft Sans Serif" w:cs="Microsoft Sans Serif"/>
          <w:b w:val="0"/>
          <w:sz w:val="20"/>
          <w:szCs w:val="20"/>
        </w:rPr>
        <w:t xml:space="preserve"> parent has agreed to GEI.  This is our documentation that the request for an evaluation was responded to in the appropriate timeframe.</w:t>
      </w:r>
    </w:p>
    <w:p w:rsidR="00C728A8" w:rsidRDefault="00C728A8" w:rsidP="00C728A8">
      <w:pPr>
        <w:pStyle w:val="ListParagraph"/>
        <w:numPr>
          <w:ilvl w:val="0"/>
          <w:numId w:val="34"/>
        </w:numPr>
        <w:rPr>
          <w:rFonts w:ascii="Microsoft Sans Serif" w:hAnsi="Microsoft Sans Serif" w:cs="Microsoft Sans Serif"/>
          <w:b w:val="0"/>
          <w:sz w:val="20"/>
          <w:szCs w:val="20"/>
        </w:rPr>
      </w:pPr>
      <w:r>
        <w:rPr>
          <w:rFonts w:ascii="Microsoft Sans Serif" w:hAnsi="Microsoft Sans Serif" w:cs="Microsoft Sans Serif"/>
          <w:b w:val="0"/>
          <w:sz w:val="20"/>
          <w:szCs w:val="20"/>
        </w:rPr>
        <w:t>If the parent still requests an evaluation:</w:t>
      </w:r>
    </w:p>
    <w:p w:rsidR="00C728A8" w:rsidRDefault="00C728A8" w:rsidP="00C728A8">
      <w:pPr>
        <w:pStyle w:val="ListParagraph"/>
        <w:numPr>
          <w:ilvl w:val="1"/>
          <w:numId w:val="34"/>
        </w:numPr>
        <w:rPr>
          <w:rFonts w:ascii="Microsoft Sans Serif" w:hAnsi="Microsoft Sans Serif" w:cs="Microsoft Sans Serif"/>
          <w:b w:val="0"/>
          <w:sz w:val="20"/>
          <w:szCs w:val="20"/>
        </w:rPr>
      </w:pPr>
      <w:r w:rsidRPr="00B04B37">
        <w:rPr>
          <w:rFonts w:ascii="Microsoft Sans Serif" w:hAnsi="Microsoft Sans Serif" w:cs="Microsoft Sans Serif"/>
          <w:b w:val="0"/>
          <w:sz w:val="20"/>
          <w:szCs w:val="20"/>
        </w:rPr>
        <w:t>Principal, general education teacher and other relevant school personnel meet to review</w:t>
      </w:r>
      <w:r>
        <w:rPr>
          <w:rFonts w:ascii="Microsoft Sans Serif" w:hAnsi="Microsoft Sans Serif" w:cs="Microsoft Sans Serif"/>
          <w:b w:val="0"/>
          <w:sz w:val="20"/>
          <w:szCs w:val="20"/>
        </w:rPr>
        <w:t xml:space="preserve"> </w:t>
      </w:r>
      <w:r w:rsidRPr="00B04B37">
        <w:rPr>
          <w:rFonts w:ascii="Microsoft Sans Serif" w:hAnsi="Microsoft Sans Serif" w:cs="Microsoft Sans Serif"/>
          <w:b w:val="0"/>
          <w:sz w:val="20"/>
          <w:szCs w:val="20"/>
        </w:rPr>
        <w:t xml:space="preserve">student data. </w:t>
      </w:r>
    </w:p>
    <w:p w:rsidR="00C728A8" w:rsidRDefault="00C728A8" w:rsidP="00C728A8">
      <w:pPr>
        <w:pStyle w:val="ListParagraph"/>
        <w:numPr>
          <w:ilvl w:val="1"/>
          <w:numId w:val="34"/>
        </w:numPr>
        <w:rPr>
          <w:rFonts w:ascii="Microsoft Sans Serif" w:hAnsi="Microsoft Sans Serif" w:cs="Microsoft Sans Serif"/>
          <w:b w:val="0"/>
          <w:sz w:val="20"/>
          <w:szCs w:val="20"/>
        </w:rPr>
      </w:pPr>
      <w:r>
        <w:rPr>
          <w:rFonts w:ascii="Microsoft Sans Serif" w:hAnsi="Microsoft Sans Serif" w:cs="Microsoft Sans Serif"/>
          <w:b w:val="0"/>
          <w:sz w:val="20"/>
          <w:szCs w:val="20"/>
        </w:rPr>
        <w:t>Principal will inform the parent that copies of all related psychological, psychiatric, and medical reports and information must be received by the school prior to initiating the evaluation.</w:t>
      </w:r>
    </w:p>
    <w:p w:rsidR="00C728A8" w:rsidRDefault="00C728A8" w:rsidP="00C728A8">
      <w:pPr>
        <w:pStyle w:val="ListParagraph"/>
        <w:numPr>
          <w:ilvl w:val="1"/>
          <w:numId w:val="34"/>
        </w:numPr>
        <w:rPr>
          <w:rFonts w:ascii="Microsoft Sans Serif" w:hAnsi="Microsoft Sans Serif" w:cs="Microsoft Sans Serif"/>
          <w:b w:val="0"/>
          <w:sz w:val="20"/>
          <w:szCs w:val="20"/>
        </w:rPr>
      </w:pPr>
      <w:r w:rsidRPr="00B04B37">
        <w:rPr>
          <w:rFonts w:ascii="Microsoft Sans Serif" w:hAnsi="Microsoft Sans Serif" w:cs="Microsoft Sans Serif"/>
          <w:b w:val="0"/>
          <w:sz w:val="20"/>
          <w:szCs w:val="20"/>
        </w:rPr>
        <w:t xml:space="preserve">They will decide on one of three options: </w:t>
      </w:r>
    </w:p>
    <w:p w:rsidR="00C728A8" w:rsidRDefault="00C728A8" w:rsidP="00C728A8">
      <w:pPr>
        <w:pStyle w:val="ListParagraph"/>
        <w:numPr>
          <w:ilvl w:val="2"/>
          <w:numId w:val="35"/>
        </w:numPr>
        <w:tabs>
          <w:tab w:val="left" w:pos="2610"/>
        </w:tabs>
        <w:ind w:left="2160"/>
        <w:rPr>
          <w:rFonts w:ascii="Microsoft Sans Serif" w:hAnsi="Microsoft Sans Serif" w:cs="Microsoft Sans Serif"/>
          <w:b w:val="0"/>
          <w:sz w:val="20"/>
          <w:szCs w:val="20"/>
        </w:rPr>
      </w:pPr>
      <w:r w:rsidRPr="00B04B37">
        <w:rPr>
          <w:rFonts w:ascii="Microsoft Sans Serif" w:hAnsi="Microsoft Sans Serif" w:cs="Microsoft Sans Serif"/>
          <w:b w:val="0"/>
          <w:i/>
          <w:sz w:val="20"/>
          <w:szCs w:val="20"/>
        </w:rPr>
        <w:t>Notice of initial evaluation</w:t>
      </w:r>
      <w:r w:rsidRPr="00B04B37">
        <w:rPr>
          <w:rFonts w:ascii="Microsoft Sans Serif" w:hAnsi="Microsoft Sans Serif" w:cs="Microsoft Sans Serif"/>
          <w:b w:val="0"/>
          <w:sz w:val="20"/>
          <w:szCs w:val="20"/>
        </w:rPr>
        <w:t xml:space="preserve"> – for students who have not participated in all response to intervention (RTI) procedures, or have participated in interventions and have</w:t>
      </w:r>
      <w:r>
        <w:rPr>
          <w:rFonts w:ascii="Microsoft Sans Serif" w:hAnsi="Microsoft Sans Serif" w:cs="Microsoft Sans Serif"/>
          <w:b w:val="0"/>
          <w:sz w:val="20"/>
          <w:szCs w:val="20"/>
        </w:rPr>
        <w:t xml:space="preserve"> </w:t>
      </w:r>
      <w:r w:rsidRPr="00B04B37">
        <w:rPr>
          <w:rFonts w:ascii="Microsoft Sans Serif" w:hAnsi="Microsoft Sans Serif" w:cs="Microsoft Sans Serif"/>
          <w:b w:val="0"/>
          <w:sz w:val="20"/>
          <w:szCs w:val="20"/>
        </w:rPr>
        <w:t xml:space="preserve">responded according to the plan. The evaluation will be completed and case conference held within fifty (50) school days. </w:t>
      </w:r>
    </w:p>
    <w:p w:rsidR="00C728A8" w:rsidRDefault="00C728A8" w:rsidP="00C728A8">
      <w:pPr>
        <w:pStyle w:val="ListParagraph"/>
        <w:numPr>
          <w:ilvl w:val="2"/>
          <w:numId w:val="35"/>
        </w:numPr>
        <w:tabs>
          <w:tab w:val="left" w:pos="2610"/>
        </w:tabs>
        <w:ind w:left="2160"/>
        <w:rPr>
          <w:rFonts w:ascii="Microsoft Sans Serif" w:hAnsi="Microsoft Sans Serif" w:cs="Microsoft Sans Serif"/>
          <w:b w:val="0"/>
          <w:sz w:val="20"/>
          <w:szCs w:val="20"/>
        </w:rPr>
      </w:pPr>
      <w:r w:rsidRPr="00B04B37">
        <w:rPr>
          <w:rFonts w:ascii="Microsoft Sans Serif" w:hAnsi="Microsoft Sans Serif" w:cs="Microsoft Sans Serif"/>
          <w:b w:val="0"/>
          <w:i/>
          <w:sz w:val="20"/>
          <w:szCs w:val="20"/>
        </w:rPr>
        <w:t>Notice of initial evaluation following interventions</w:t>
      </w:r>
      <w:r w:rsidRPr="00B04B37">
        <w:rPr>
          <w:rFonts w:ascii="Microsoft Sans Serif" w:hAnsi="Microsoft Sans Serif" w:cs="Microsoft Sans Serif"/>
          <w:b w:val="0"/>
          <w:sz w:val="20"/>
          <w:szCs w:val="20"/>
        </w:rPr>
        <w:t xml:space="preserve"> – for students who have participated in all RTI procedures and have not responded to those interventions.</w:t>
      </w:r>
      <w:r>
        <w:rPr>
          <w:rFonts w:ascii="Microsoft Sans Serif" w:hAnsi="Microsoft Sans Serif" w:cs="Microsoft Sans Serif"/>
          <w:b w:val="0"/>
          <w:sz w:val="20"/>
          <w:szCs w:val="20"/>
        </w:rPr>
        <w:t xml:space="preserve"> </w:t>
      </w:r>
      <w:r w:rsidRPr="00B04B37">
        <w:rPr>
          <w:rFonts w:ascii="Microsoft Sans Serif" w:hAnsi="Microsoft Sans Serif" w:cs="Microsoft Sans Serif"/>
          <w:b w:val="0"/>
          <w:sz w:val="20"/>
          <w:szCs w:val="20"/>
        </w:rPr>
        <w:t xml:space="preserve">The evaluation will be completed and case conferences held within twenty (20) school days. </w:t>
      </w:r>
    </w:p>
    <w:p w:rsidR="00C728A8" w:rsidRPr="00B40E68" w:rsidRDefault="00C728A8" w:rsidP="00C728A8">
      <w:pPr>
        <w:pStyle w:val="ListParagraph"/>
        <w:numPr>
          <w:ilvl w:val="2"/>
          <w:numId w:val="35"/>
        </w:numPr>
        <w:tabs>
          <w:tab w:val="left" w:pos="2610"/>
        </w:tabs>
        <w:ind w:left="2160"/>
        <w:rPr>
          <w:rFonts w:ascii="Microsoft Sans Serif" w:hAnsi="Microsoft Sans Serif" w:cs="Microsoft Sans Serif"/>
          <w:sz w:val="20"/>
          <w:szCs w:val="20"/>
        </w:rPr>
      </w:pPr>
      <w:r w:rsidRPr="00ED32D5">
        <w:rPr>
          <w:rFonts w:ascii="Microsoft Sans Serif" w:hAnsi="Microsoft Sans Serif" w:cs="Microsoft Sans Serif"/>
          <w:b w:val="0"/>
          <w:i/>
          <w:sz w:val="20"/>
          <w:szCs w:val="20"/>
        </w:rPr>
        <w:t>Notice of evaluation refusal</w:t>
      </w:r>
      <w:r w:rsidRPr="00B04B37">
        <w:rPr>
          <w:rFonts w:ascii="Microsoft Sans Serif" w:hAnsi="Microsoft Sans Serif" w:cs="Microsoft Sans Serif"/>
          <w:b w:val="0"/>
          <w:sz w:val="20"/>
          <w:szCs w:val="20"/>
        </w:rPr>
        <w:t xml:space="preserve"> – for students whose educational records do not indicate the presence of a </w:t>
      </w:r>
      <w:proofErr w:type="gramStart"/>
      <w:r w:rsidRPr="00B04B37">
        <w:rPr>
          <w:rFonts w:ascii="Microsoft Sans Serif" w:hAnsi="Microsoft Sans Serif" w:cs="Microsoft Sans Serif"/>
          <w:b w:val="0"/>
          <w:sz w:val="20"/>
          <w:szCs w:val="20"/>
        </w:rPr>
        <w:t>disabilit</w:t>
      </w:r>
      <w:r>
        <w:rPr>
          <w:rFonts w:ascii="Microsoft Sans Serif" w:hAnsi="Microsoft Sans Serif" w:cs="Microsoft Sans Serif"/>
          <w:b w:val="0"/>
          <w:sz w:val="20"/>
          <w:szCs w:val="20"/>
        </w:rPr>
        <w:t>y.</w:t>
      </w:r>
      <w:proofErr w:type="gramEnd"/>
      <w:r>
        <w:rPr>
          <w:rFonts w:ascii="Microsoft Sans Serif" w:hAnsi="Microsoft Sans Serif" w:cs="Microsoft Sans Serif"/>
          <w:b w:val="0"/>
          <w:sz w:val="20"/>
          <w:szCs w:val="20"/>
        </w:rPr>
        <w:t xml:space="preserve"> The principal will contact the director of special education prior to refusing an evaluation.</w:t>
      </w:r>
    </w:p>
    <w:p w:rsidR="00C728A8" w:rsidRPr="00B04B37" w:rsidRDefault="00C728A8" w:rsidP="00C728A8">
      <w:pPr>
        <w:pStyle w:val="ListParagraph"/>
        <w:numPr>
          <w:ilvl w:val="0"/>
          <w:numId w:val="31"/>
        </w:numPr>
        <w:rPr>
          <w:rFonts w:ascii="Microsoft Sans Serif" w:hAnsi="Microsoft Sans Serif" w:cs="Microsoft Sans Serif"/>
          <w:b w:val="0"/>
          <w:sz w:val="20"/>
          <w:szCs w:val="20"/>
        </w:rPr>
      </w:pPr>
      <w:r w:rsidRPr="00B04B37">
        <w:rPr>
          <w:rFonts w:ascii="Microsoft Sans Serif" w:hAnsi="Microsoft Sans Serif" w:cs="Microsoft Sans Serif"/>
          <w:b w:val="0"/>
          <w:sz w:val="20"/>
          <w:szCs w:val="20"/>
        </w:rPr>
        <w:t>The principal</w:t>
      </w:r>
      <w:r w:rsidR="00EB6A0B">
        <w:rPr>
          <w:rFonts w:ascii="Microsoft Sans Serif" w:hAnsi="Microsoft Sans Serif" w:cs="Microsoft Sans Serif"/>
          <w:b w:val="0"/>
          <w:sz w:val="20"/>
          <w:szCs w:val="20"/>
        </w:rPr>
        <w:t xml:space="preserve"> or </w:t>
      </w:r>
      <w:r w:rsidR="00411B99">
        <w:rPr>
          <w:rFonts w:ascii="Microsoft Sans Serif" w:hAnsi="Microsoft Sans Serif" w:cs="Microsoft Sans Serif"/>
          <w:b w:val="0"/>
          <w:sz w:val="20"/>
          <w:szCs w:val="20"/>
        </w:rPr>
        <w:t>designee</w:t>
      </w:r>
      <w:r w:rsidR="00EB6A0B">
        <w:rPr>
          <w:rFonts w:ascii="Microsoft Sans Serif" w:hAnsi="Microsoft Sans Serif" w:cs="Microsoft Sans Serif"/>
          <w:b w:val="0"/>
          <w:sz w:val="20"/>
          <w:szCs w:val="20"/>
        </w:rPr>
        <w:t xml:space="preserve"> will begin the written notice process i</w:t>
      </w:r>
      <w:r w:rsidRPr="00B04B37">
        <w:rPr>
          <w:rFonts w:ascii="Microsoft Sans Serif" w:hAnsi="Microsoft Sans Serif" w:cs="Microsoft Sans Serif"/>
          <w:b w:val="0"/>
          <w:sz w:val="20"/>
          <w:szCs w:val="20"/>
        </w:rPr>
        <w:t xml:space="preserve">n </w:t>
      </w:r>
      <w:r w:rsidR="005E3CEC">
        <w:rPr>
          <w:rFonts w:ascii="Microsoft Sans Serif" w:hAnsi="Microsoft Sans Serif" w:cs="Microsoft Sans Serif"/>
          <w:b w:val="0"/>
          <w:i/>
          <w:sz w:val="20"/>
          <w:szCs w:val="20"/>
        </w:rPr>
        <w:t xml:space="preserve">Indiana </w:t>
      </w:r>
      <w:proofErr w:type="gramStart"/>
      <w:r w:rsidR="005E3CEC">
        <w:rPr>
          <w:rFonts w:ascii="Microsoft Sans Serif" w:hAnsi="Microsoft Sans Serif" w:cs="Microsoft Sans Serif"/>
          <w:b w:val="0"/>
          <w:i/>
          <w:sz w:val="20"/>
          <w:szCs w:val="20"/>
        </w:rPr>
        <w:t xml:space="preserve">IEP </w:t>
      </w:r>
      <w:r w:rsidR="00571554">
        <w:rPr>
          <w:rFonts w:ascii="Microsoft Sans Serif" w:hAnsi="Microsoft Sans Serif" w:cs="Microsoft Sans Serif"/>
          <w:b w:val="0"/>
          <w:i/>
          <w:sz w:val="20"/>
          <w:szCs w:val="20"/>
        </w:rPr>
        <w:t xml:space="preserve"> </w:t>
      </w:r>
      <w:r w:rsidR="005E3CEC" w:rsidRPr="00B04B37">
        <w:rPr>
          <w:rFonts w:ascii="Microsoft Sans Serif" w:hAnsi="Microsoft Sans Serif" w:cs="Microsoft Sans Serif"/>
          <w:b w:val="0"/>
          <w:sz w:val="20"/>
          <w:szCs w:val="20"/>
        </w:rPr>
        <w:t>by</w:t>
      </w:r>
      <w:proofErr w:type="gramEnd"/>
      <w:r w:rsidRPr="00B04B37">
        <w:rPr>
          <w:rFonts w:ascii="Microsoft Sans Serif" w:hAnsi="Microsoft Sans Serif" w:cs="Microsoft Sans Serif"/>
          <w:b w:val="0"/>
          <w:sz w:val="20"/>
          <w:szCs w:val="20"/>
        </w:rPr>
        <w:t xml:space="preserve"> completing information required</w:t>
      </w:r>
      <w:r w:rsidR="00637262">
        <w:rPr>
          <w:rFonts w:ascii="Microsoft Sans Serif" w:hAnsi="Microsoft Sans Serif" w:cs="Microsoft Sans Serif"/>
          <w:b w:val="0"/>
          <w:sz w:val="20"/>
          <w:szCs w:val="20"/>
        </w:rPr>
        <w:t xml:space="preserve"> under the</w:t>
      </w:r>
      <w:r w:rsidR="00EB6A0B">
        <w:rPr>
          <w:rFonts w:ascii="Microsoft Sans Serif" w:hAnsi="Microsoft Sans Serif" w:cs="Microsoft Sans Serif"/>
          <w:b w:val="0"/>
          <w:sz w:val="20"/>
          <w:szCs w:val="20"/>
        </w:rPr>
        <w:t xml:space="preserve"> preconference planning tab. </w:t>
      </w:r>
      <w:r w:rsidRPr="00B04B37">
        <w:rPr>
          <w:rFonts w:ascii="Microsoft Sans Serif" w:hAnsi="Microsoft Sans Serif" w:cs="Microsoft Sans Serif"/>
          <w:b w:val="0"/>
          <w:sz w:val="20"/>
          <w:szCs w:val="20"/>
        </w:rPr>
        <w:t xml:space="preserve">The </w:t>
      </w:r>
      <w:r w:rsidRPr="00613213">
        <w:rPr>
          <w:rFonts w:ascii="Microsoft Sans Serif" w:hAnsi="Microsoft Sans Serif" w:cs="Microsoft Sans Serif"/>
          <w:b w:val="0"/>
          <w:i/>
          <w:sz w:val="20"/>
          <w:szCs w:val="20"/>
        </w:rPr>
        <w:t>teacher/counselor information form</w:t>
      </w:r>
      <w:r>
        <w:rPr>
          <w:rFonts w:ascii="Microsoft Sans Serif" w:hAnsi="Microsoft Sans Serif" w:cs="Microsoft Sans Serif"/>
          <w:b w:val="0"/>
          <w:i/>
          <w:sz w:val="20"/>
          <w:szCs w:val="20"/>
        </w:rPr>
        <w:t xml:space="preserve"> </w:t>
      </w:r>
      <w:r w:rsidR="00571554">
        <w:rPr>
          <w:rFonts w:ascii="Microsoft Sans Serif" w:hAnsi="Microsoft Sans Serif" w:cs="Microsoft Sans Serif"/>
          <w:b w:val="0"/>
          <w:i/>
          <w:sz w:val="20"/>
          <w:szCs w:val="20"/>
        </w:rPr>
        <w:t>(document 6.5</w:t>
      </w:r>
      <w:r>
        <w:rPr>
          <w:rFonts w:ascii="Microsoft Sans Serif" w:hAnsi="Microsoft Sans Serif" w:cs="Microsoft Sans Serif"/>
          <w:b w:val="0"/>
          <w:i/>
          <w:sz w:val="20"/>
          <w:szCs w:val="20"/>
        </w:rPr>
        <w:t>)</w:t>
      </w:r>
      <w:r w:rsidRPr="00B04B37">
        <w:rPr>
          <w:rFonts w:ascii="Microsoft Sans Serif" w:hAnsi="Microsoft Sans Serif" w:cs="Microsoft Sans Serif"/>
          <w:b w:val="0"/>
          <w:sz w:val="20"/>
          <w:szCs w:val="20"/>
        </w:rPr>
        <w:t xml:space="preserve"> is completed at this time. </w:t>
      </w:r>
      <w:r w:rsidR="005E3CEC" w:rsidRPr="00B04B37">
        <w:rPr>
          <w:rFonts w:ascii="Microsoft Sans Serif" w:hAnsi="Microsoft Sans Serif" w:cs="Microsoft Sans Serif"/>
          <w:b w:val="0"/>
          <w:sz w:val="20"/>
          <w:szCs w:val="20"/>
        </w:rPr>
        <w:t xml:space="preserve">If the </w:t>
      </w:r>
      <w:r w:rsidR="005E3CEC" w:rsidRPr="00613213">
        <w:rPr>
          <w:rFonts w:ascii="Microsoft Sans Serif" w:hAnsi="Microsoft Sans Serif" w:cs="Microsoft Sans Serif"/>
          <w:b w:val="0"/>
          <w:i/>
          <w:sz w:val="20"/>
          <w:szCs w:val="20"/>
        </w:rPr>
        <w:t>social and developmental history</w:t>
      </w:r>
      <w:r w:rsidR="005E3CEC">
        <w:rPr>
          <w:rFonts w:ascii="Microsoft Sans Serif" w:hAnsi="Microsoft Sans Serif" w:cs="Microsoft Sans Serif"/>
          <w:b w:val="0"/>
          <w:i/>
          <w:sz w:val="20"/>
          <w:szCs w:val="20"/>
        </w:rPr>
        <w:t xml:space="preserve"> </w:t>
      </w:r>
      <w:r w:rsidR="00571554">
        <w:rPr>
          <w:rFonts w:ascii="Microsoft Sans Serif" w:hAnsi="Microsoft Sans Serif" w:cs="Microsoft Sans Serif"/>
          <w:b w:val="0"/>
          <w:i/>
          <w:sz w:val="20"/>
          <w:szCs w:val="20"/>
        </w:rPr>
        <w:t>(document 6.</w:t>
      </w:r>
      <w:r w:rsidR="005E3CEC">
        <w:rPr>
          <w:rFonts w:ascii="Microsoft Sans Serif" w:hAnsi="Microsoft Sans Serif" w:cs="Microsoft Sans Serif"/>
          <w:b w:val="0"/>
          <w:i/>
          <w:sz w:val="20"/>
          <w:szCs w:val="20"/>
        </w:rPr>
        <w:t>6)</w:t>
      </w:r>
      <w:r w:rsidR="005E3CEC" w:rsidRPr="00B04B37">
        <w:rPr>
          <w:rFonts w:ascii="Microsoft Sans Serif" w:hAnsi="Microsoft Sans Serif" w:cs="Microsoft Sans Serif"/>
          <w:b w:val="0"/>
          <w:sz w:val="20"/>
          <w:szCs w:val="20"/>
        </w:rPr>
        <w:t xml:space="preserve"> has not been completed, the social worker will meet with the parent to complete the document prior to signing the permission for testing.</w:t>
      </w:r>
    </w:p>
    <w:p w:rsidR="00C728A8" w:rsidRPr="00B04B37" w:rsidRDefault="00C728A8" w:rsidP="00C728A8">
      <w:pPr>
        <w:pStyle w:val="ListParagraph"/>
        <w:numPr>
          <w:ilvl w:val="0"/>
          <w:numId w:val="31"/>
        </w:numPr>
        <w:rPr>
          <w:rFonts w:ascii="Microsoft Sans Serif" w:hAnsi="Microsoft Sans Serif" w:cs="Microsoft Sans Serif"/>
          <w:b w:val="0"/>
          <w:sz w:val="20"/>
          <w:szCs w:val="20"/>
        </w:rPr>
      </w:pPr>
      <w:r w:rsidRPr="00B04B37">
        <w:rPr>
          <w:rFonts w:ascii="Microsoft Sans Serif" w:hAnsi="Microsoft Sans Serif" w:cs="Microsoft Sans Serif"/>
          <w:b w:val="0"/>
          <w:sz w:val="20"/>
          <w:szCs w:val="20"/>
        </w:rPr>
        <w:t xml:space="preserve">The principal will email the </w:t>
      </w:r>
      <w:r w:rsidRPr="00ED32D5">
        <w:rPr>
          <w:rFonts w:ascii="Microsoft Sans Serif" w:hAnsi="Microsoft Sans Serif" w:cs="Microsoft Sans Serif"/>
          <w:b w:val="0"/>
          <w:i/>
          <w:sz w:val="20"/>
          <w:szCs w:val="20"/>
        </w:rPr>
        <w:t>teacher/counselor information form</w:t>
      </w:r>
      <w:r w:rsidRPr="00B04B37">
        <w:rPr>
          <w:rFonts w:ascii="Microsoft Sans Serif" w:hAnsi="Microsoft Sans Serif" w:cs="Microsoft Sans Serif"/>
          <w:b w:val="0"/>
          <w:sz w:val="20"/>
          <w:szCs w:val="20"/>
        </w:rPr>
        <w:t xml:space="preserve"> to the school psychologist. The school psychologist will complete the assessment information on the referral. The school psychologist will finish the written notice and let the principal know when it is ready to be sent. </w:t>
      </w:r>
    </w:p>
    <w:p w:rsidR="00C728A8" w:rsidRPr="00B04B37" w:rsidRDefault="00C728A8" w:rsidP="00C728A8">
      <w:pPr>
        <w:pStyle w:val="ListParagraph"/>
        <w:numPr>
          <w:ilvl w:val="0"/>
          <w:numId w:val="31"/>
        </w:numPr>
        <w:rPr>
          <w:rFonts w:ascii="Microsoft Sans Serif" w:hAnsi="Microsoft Sans Serif" w:cs="Microsoft Sans Serif"/>
          <w:b w:val="0"/>
          <w:sz w:val="20"/>
          <w:szCs w:val="20"/>
        </w:rPr>
      </w:pPr>
      <w:r w:rsidRPr="00B40E68">
        <w:rPr>
          <w:rFonts w:ascii="Microsoft Sans Serif" w:hAnsi="Microsoft Sans Serif" w:cs="Microsoft Sans Serif"/>
          <w:sz w:val="20"/>
          <w:szCs w:val="20"/>
        </w:rPr>
        <w:t>Within ten (10) days of the request for evaluation</w:t>
      </w:r>
      <w:r w:rsidRPr="00B04B37">
        <w:rPr>
          <w:rFonts w:ascii="Microsoft Sans Serif" w:hAnsi="Microsoft Sans Serif" w:cs="Microsoft Sans Serif"/>
          <w:b w:val="0"/>
          <w:sz w:val="20"/>
          <w:szCs w:val="20"/>
        </w:rPr>
        <w:t xml:space="preserve">, the principal will print the notice and send to the parent along with the </w:t>
      </w:r>
      <w:r w:rsidRPr="00613213">
        <w:rPr>
          <w:rFonts w:ascii="Microsoft Sans Serif" w:hAnsi="Microsoft Sans Serif" w:cs="Microsoft Sans Serif"/>
          <w:b w:val="0"/>
          <w:i/>
          <w:sz w:val="20"/>
          <w:szCs w:val="20"/>
        </w:rPr>
        <w:t>procedural safeguards</w:t>
      </w:r>
      <w:r>
        <w:rPr>
          <w:rFonts w:ascii="Microsoft Sans Serif" w:hAnsi="Microsoft Sans Serif" w:cs="Microsoft Sans Serif"/>
          <w:b w:val="0"/>
          <w:i/>
          <w:sz w:val="20"/>
          <w:szCs w:val="20"/>
        </w:rPr>
        <w:t xml:space="preserve"> </w:t>
      </w:r>
      <w:r w:rsidR="00B046EC">
        <w:rPr>
          <w:rFonts w:ascii="Microsoft Sans Serif" w:hAnsi="Microsoft Sans Serif" w:cs="Microsoft Sans Serif"/>
          <w:b w:val="0"/>
          <w:i/>
          <w:sz w:val="20"/>
          <w:szCs w:val="20"/>
        </w:rPr>
        <w:t>(documents 5.3 or</w:t>
      </w:r>
      <w:r w:rsidR="00571554">
        <w:rPr>
          <w:rFonts w:ascii="Microsoft Sans Serif" w:hAnsi="Microsoft Sans Serif" w:cs="Microsoft Sans Serif"/>
          <w:b w:val="0"/>
          <w:i/>
          <w:sz w:val="20"/>
          <w:szCs w:val="20"/>
        </w:rPr>
        <w:t xml:space="preserve"> 5.3S</w:t>
      </w:r>
      <w:r>
        <w:rPr>
          <w:rFonts w:ascii="Microsoft Sans Serif" w:hAnsi="Microsoft Sans Serif" w:cs="Microsoft Sans Serif"/>
          <w:b w:val="0"/>
          <w:i/>
          <w:sz w:val="20"/>
          <w:szCs w:val="20"/>
        </w:rPr>
        <w:t>)</w:t>
      </w:r>
      <w:r w:rsidRPr="00B04B37">
        <w:rPr>
          <w:rFonts w:ascii="Microsoft Sans Serif" w:hAnsi="Microsoft Sans Serif" w:cs="Microsoft Sans Serif"/>
          <w:b w:val="0"/>
          <w:sz w:val="20"/>
          <w:szCs w:val="20"/>
        </w:rPr>
        <w:t xml:space="preserve">. The date the notice is sent to the parent will be documented. </w:t>
      </w:r>
    </w:p>
    <w:p w:rsidR="00C728A8" w:rsidRDefault="00C728A8" w:rsidP="00C728A8">
      <w:pPr>
        <w:pStyle w:val="ListParagraph"/>
        <w:numPr>
          <w:ilvl w:val="0"/>
          <w:numId w:val="31"/>
        </w:numPr>
        <w:rPr>
          <w:rFonts w:ascii="Microsoft Sans Serif" w:hAnsi="Microsoft Sans Serif" w:cs="Microsoft Sans Serif"/>
          <w:b w:val="0"/>
          <w:sz w:val="20"/>
          <w:szCs w:val="20"/>
        </w:rPr>
      </w:pPr>
      <w:r w:rsidRPr="00B04B37">
        <w:rPr>
          <w:rFonts w:ascii="Microsoft Sans Serif" w:hAnsi="Microsoft Sans Serif" w:cs="Microsoft Sans Serif"/>
          <w:b w:val="0"/>
          <w:sz w:val="20"/>
          <w:szCs w:val="20"/>
        </w:rPr>
        <w:t>When the parent consent f</w:t>
      </w:r>
      <w:r w:rsidR="000E2CB8">
        <w:rPr>
          <w:rFonts w:ascii="Microsoft Sans Serif" w:hAnsi="Microsoft Sans Serif" w:cs="Microsoft Sans Serif"/>
          <w:b w:val="0"/>
          <w:sz w:val="20"/>
          <w:szCs w:val="20"/>
        </w:rPr>
        <w:t>or testing (notice) is returned:</w:t>
      </w:r>
    </w:p>
    <w:p w:rsidR="00C728A8" w:rsidRDefault="00C728A8" w:rsidP="00C728A8">
      <w:pPr>
        <w:pStyle w:val="ListParagraph"/>
        <w:numPr>
          <w:ilvl w:val="0"/>
          <w:numId w:val="36"/>
        </w:numPr>
        <w:rPr>
          <w:rFonts w:ascii="Microsoft Sans Serif" w:hAnsi="Microsoft Sans Serif" w:cs="Microsoft Sans Serif"/>
          <w:b w:val="0"/>
          <w:sz w:val="20"/>
          <w:szCs w:val="20"/>
        </w:rPr>
      </w:pPr>
      <w:r w:rsidRPr="00B04B37">
        <w:rPr>
          <w:rFonts w:ascii="Microsoft Sans Serif" w:hAnsi="Microsoft Sans Serif" w:cs="Microsoft Sans Serif"/>
          <w:b w:val="0"/>
          <w:sz w:val="20"/>
          <w:szCs w:val="20"/>
        </w:rPr>
        <w:t xml:space="preserve">The parent consent will be date stamped. </w:t>
      </w:r>
    </w:p>
    <w:p w:rsidR="00C728A8" w:rsidRDefault="00C728A8" w:rsidP="00C728A8">
      <w:pPr>
        <w:pStyle w:val="ListParagraph"/>
        <w:numPr>
          <w:ilvl w:val="0"/>
          <w:numId w:val="36"/>
        </w:numPr>
        <w:rPr>
          <w:rFonts w:ascii="Microsoft Sans Serif" w:hAnsi="Microsoft Sans Serif" w:cs="Microsoft Sans Serif"/>
          <w:b w:val="0"/>
          <w:sz w:val="20"/>
          <w:szCs w:val="20"/>
        </w:rPr>
      </w:pPr>
      <w:r w:rsidRPr="00B04B37">
        <w:rPr>
          <w:rFonts w:ascii="Microsoft Sans Serif" w:hAnsi="Microsoft Sans Serif" w:cs="Microsoft Sans Serif"/>
          <w:b w:val="0"/>
          <w:sz w:val="20"/>
          <w:szCs w:val="20"/>
        </w:rPr>
        <w:t>The principal will contact the Student Services Department to determine the compliance date. The case conferences date will be established at this time and will be no later than</w:t>
      </w:r>
      <w:r>
        <w:rPr>
          <w:rFonts w:ascii="Microsoft Sans Serif" w:hAnsi="Microsoft Sans Serif" w:cs="Microsoft Sans Serif"/>
          <w:b w:val="0"/>
          <w:sz w:val="20"/>
          <w:szCs w:val="20"/>
        </w:rPr>
        <w:t xml:space="preserve"> </w:t>
      </w:r>
      <w:r w:rsidRPr="00ED32D5">
        <w:rPr>
          <w:rFonts w:ascii="Microsoft Sans Serif" w:hAnsi="Microsoft Sans Serif" w:cs="Microsoft Sans Serif"/>
          <w:b w:val="0"/>
          <w:sz w:val="20"/>
          <w:szCs w:val="20"/>
        </w:rPr>
        <w:t>day forty (40) for a fifty (50) school day evaluation, or day fifteen (15) for a twenty (20) school day evaluation.</w:t>
      </w:r>
    </w:p>
    <w:p w:rsidR="00C728A8" w:rsidRDefault="00C728A8" w:rsidP="00C728A8">
      <w:pPr>
        <w:pStyle w:val="ListParagraph"/>
        <w:numPr>
          <w:ilvl w:val="0"/>
          <w:numId w:val="36"/>
        </w:numPr>
        <w:rPr>
          <w:rFonts w:ascii="Microsoft Sans Serif" w:hAnsi="Microsoft Sans Serif" w:cs="Microsoft Sans Serif"/>
          <w:b w:val="0"/>
          <w:sz w:val="20"/>
          <w:szCs w:val="20"/>
        </w:rPr>
      </w:pPr>
      <w:r>
        <w:rPr>
          <w:rFonts w:ascii="Microsoft Sans Serif" w:hAnsi="Microsoft Sans Serif" w:cs="Microsoft Sans Serif"/>
          <w:b w:val="0"/>
          <w:sz w:val="20"/>
          <w:szCs w:val="20"/>
        </w:rPr>
        <w:t xml:space="preserve">The signed notice, </w:t>
      </w:r>
      <w:r w:rsidRPr="00ED32D5">
        <w:rPr>
          <w:rFonts w:ascii="Microsoft Sans Serif" w:hAnsi="Microsoft Sans Serif" w:cs="Microsoft Sans Serif"/>
          <w:b w:val="0"/>
          <w:sz w:val="20"/>
          <w:szCs w:val="20"/>
        </w:rPr>
        <w:t xml:space="preserve">the </w:t>
      </w:r>
      <w:r w:rsidRPr="00ED32D5">
        <w:rPr>
          <w:rFonts w:ascii="Microsoft Sans Serif" w:hAnsi="Microsoft Sans Serif" w:cs="Microsoft Sans Serif"/>
          <w:b w:val="0"/>
          <w:i/>
          <w:sz w:val="20"/>
          <w:szCs w:val="20"/>
        </w:rPr>
        <w:t>social and developmental history</w:t>
      </w:r>
      <w:r>
        <w:rPr>
          <w:rFonts w:ascii="Microsoft Sans Serif" w:hAnsi="Microsoft Sans Serif" w:cs="Microsoft Sans Serif"/>
          <w:b w:val="0"/>
          <w:i/>
          <w:sz w:val="20"/>
          <w:szCs w:val="20"/>
        </w:rPr>
        <w:t xml:space="preserve">, </w:t>
      </w:r>
      <w:r w:rsidR="005E3CEC">
        <w:rPr>
          <w:rFonts w:ascii="Microsoft Sans Serif" w:hAnsi="Microsoft Sans Serif" w:cs="Microsoft Sans Serif"/>
          <w:b w:val="0"/>
          <w:i/>
          <w:sz w:val="20"/>
          <w:szCs w:val="20"/>
        </w:rPr>
        <w:t xml:space="preserve">the </w:t>
      </w:r>
      <w:r w:rsidR="005E3CEC" w:rsidRPr="00ED32D5">
        <w:rPr>
          <w:rFonts w:ascii="Microsoft Sans Serif" w:hAnsi="Microsoft Sans Serif" w:cs="Microsoft Sans Serif"/>
          <w:b w:val="0"/>
          <w:sz w:val="20"/>
          <w:szCs w:val="20"/>
        </w:rPr>
        <w:t>teacher</w:t>
      </w:r>
      <w:r w:rsidRPr="00ED32D5">
        <w:rPr>
          <w:rFonts w:ascii="Microsoft Sans Serif" w:hAnsi="Microsoft Sans Serif" w:cs="Microsoft Sans Serif"/>
          <w:b w:val="0"/>
          <w:i/>
          <w:sz w:val="20"/>
          <w:szCs w:val="20"/>
        </w:rPr>
        <w:t>/counselor information form</w:t>
      </w:r>
      <w:r>
        <w:rPr>
          <w:rFonts w:ascii="Microsoft Sans Serif" w:hAnsi="Microsoft Sans Serif" w:cs="Microsoft Sans Serif"/>
          <w:b w:val="0"/>
          <w:i/>
          <w:sz w:val="20"/>
          <w:szCs w:val="20"/>
        </w:rPr>
        <w:t xml:space="preserve">, and all medical </w:t>
      </w:r>
      <w:r w:rsidRPr="00580EE7">
        <w:rPr>
          <w:rFonts w:ascii="Microsoft Sans Serif" w:hAnsi="Microsoft Sans Serif" w:cs="Microsoft Sans Serif"/>
          <w:b w:val="0"/>
          <w:sz w:val="20"/>
          <w:szCs w:val="20"/>
        </w:rPr>
        <w:t>reports are sent to Student</w:t>
      </w:r>
      <w:r>
        <w:rPr>
          <w:rFonts w:ascii="Microsoft Sans Serif" w:hAnsi="Microsoft Sans Serif" w:cs="Microsoft Sans Serif"/>
          <w:b w:val="0"/>
          <w:sz w:val="20"/>
          <w:szCs w:val="20"/>
        </w:rPr>
        <w:t xml:space="preserve"> Services Department.</w:t>
      </w:r>
    </w:p>
    <w:p w:rsidR="00C728A8" w:rsidRPr="00ED32D5" w:rsidRDefault="00C728A8" w:rsidP="00C728A8">
      <w:pPr>
        <w:pStyle w:val="ListParagraph"/>
        <w:numPr>
          <w:ilvl w:val="0"/>
          <w:numId w:val="36"/>
        </w:numPr>
        <w:rPr>
          <w:rFonts w:ascii="Microsoft Sans Serif" w:hAnsi="Microsoft Sans Serif" w:cs="Microsoft Sans Serif"/>
          <w:b w:val="0"/>
          <w:sz w:val="20"/>
          <w:szCs w:val="20"/>
        </w:rPr>
      </w:pPr>
      <w:r w:rsidRPr="00ED32D5">
        <w:rPr>
          <w:rFonts w:ascii="Microsoft Sans Serif" w:hAnsi="Microsoft Sans Serif" w:cs="Microsoft Sans Serif"/>
          <w:b w:val="0"/>
          <w:sz w:val="20"/>
          <w:szCs w:val="20"/>
        </w:rPr>
        <w:t xml:space="preserve">The principal will notify the school psychologist that the consent has been received. </w:t>
      </w:r>
    </w:p>
    <w:p w:rsidR="00C728A8" w:rsidRPr="00ED32D5" w:rsidRDefault="00C728A8" w:rsidP="00C728A8">
      <w:pPr>
        <w:pStyle w:val="ListParagraph"/>
        <w:numPr>
          <w:ilvl w:val="0"/>
          <w:numId w:val="31"/>
        </w:numPr>
        <w:rPr>
          <w:rFonts w:ascii="Microsoft Sans Serif" w:hAnsi="Microsoft Sans Serif" w:cs="Microsoft Sans Serif"/>
          <w:b w:val="0"/>
          <w:sz w:val="20"/>
          <w:szCs w:val="20"/>
        </w:rPr>
      </w:pPr>
      <w:r w:rsidRPr="00B04B37">
        <w:rPr>
          <w:rFonts w:ascii="Microsoft Sans Serif" w:hAnsi="Microsoft Sans Serif" w:cs="Microsoft Sans Serif"/>
          <w:b w:val="0"/>
          <w:sz w:val="20"/>
          <w:szCs w:val="20"/>
        </w:rPr>
        <w:t xml:space="preserve">The school psychologist will complete the </w:t>
      </w:r>
      <w:r w:rsidRPr="00613213">
        <w:rPr>
          <w:rFonts w:ascii="Microsoft Sans Serif" w:hAnsi="Microsoft Sans Serif" w:cs="Microsoft Sans Serif"/>
          <w:b w:val="0"/>
          <w:i/>
          <w:sz w:val="20"/>
          <w:szCs w:val="20"/>
        </w:rPr>
        <w:t>multidisciplinary evaluation plan</w:t>
      </w:r>
      <w:r>
        <w:rPr>
          <w:rFonts w:ascii="Microsoft Sans Serif" w:hAnsi="Microsoft Sans Serif" w:cs="Microsoft Sans Serif"/>
          <w:b w:val="0"/>
          <w:i/>
          <w:sz w:val="20"/>
          <w:szCs w:val="20"/>
        </w:rPr>
        <w:t xml:space="preserve"> </w:t>
      </w:r>
      <w:r w:rsidR="00571554">
        <w:rPr>
          <w:rFonts w:ascii="Microsoft Sans Serif" w:hAnsi="Microsoft Sans Serif" w:cs="Microsoft Sans Serif"/>
          <w:b w:val="0"/>
          <w:i/>
          <w:sz w:val="20"/>
          <w:szCs w:val="20"/>
        </w:rPr>
        <w:t>(document 8</w:t>
      </w:r>
      <w:r>
        <w:rPr>
          <w:rFonts w:ascii="Microsoft Sans Serif" w:hAnsi="Microsoft Sans Serif" w:cs="Microsoft Sans Serif"/>
          <w:b w:val="0"/>
          <w:i/>
          <w:sz w:val="20"/>
          <w:szCs w:val="20"/>
        </w:rPr>
        <w:t>.2)</w:t>
      </w:r>
      <w:r w:rsidRPr="00B04B37">
        <w:rPr>
          <w:rFonts w:ascii="Microsoft Sans Serif" w:hAnsi="Microsoft Sans Serif" w:cs="Microsoft Sans Serif"/>
          <w:b w:val="0"/>
          <w:sz w:val="20"/>
          <w:szCs w:val="20"/>
        </w:rPr>
        <w:t xml:space="preserve"> and email it to all team </w:t>
      </w:r>
      <w:r w:rsidRPr="00ED32D5">
        <w:rPr>
          <w:rFonts w:ascii="Microsoft Sans Serif" w:hAnsi="Microsoft Sans Serif" w:cs="Microsoft Sans Serif"/>
          <w:b w:val="0"/>
          <w:sz w:val="20"/>
          <w:szCs w:val="20"/>
        </w:rPr>
        <w:t xml:space="preserve">members. The plan will indicate the date individual evaluation reports will be completed, the multidisciplinary team meeting date (if necessary), and the case conference date. Multidisciplinary team meetings are required for students suspected of having autism, an emotional disability, or a learning disability. </w:t>
      </w:r>
    </w:p>
    <w:p w:rsidR="00C728A8" w:rsidRPr="00ED32D5" w:rsidRDefault="00C728A8" w:rsidP="00C728A8">
      <w:pPr>
        <w:pStyle w:val="ListParagraph"/>
        <w:numPr>
          <w:ilvl w:val="0"/>
          <w:numId w:val="31"/>
        </w:numPr>
        <w:rPr>
          <w:rFonts w:ascii="Microsoft Sans Serif" w:hAnsi="Microsoft Sans Serif" w:cs="Microsoft Sans Serif"/>
          <w:b w:val="0"/>
          <w:sz w:val="20"/>
          <w:szCs w:val="20"/>
        </w:rPr>
      </w:pPr>
      <w:r w:rsidRPr="00B04B37">
        <w:rPr>
          <w:rFonts w:ascii="Microsoft Sans Serif" w:hAnsi="Microsoft Sans Serif" w:cs="Microsoft Sans Serif"/>
          <w:b w:val="0"/>
          <w:sz w:val="20"/>
          <w:szCs w:val="20"/>
        </w:rPr>
        <w:lastRenderedPageBreak/>
        <w:t xml:space="preserve">Multidisciplinary evaluation team members will complete their reports on the evaluation template </w:t>
      </w:r>
      <w:r w:rsidRPr="00ED32D5">
        <w:rPr>
          <w:rFonts w:ascii="Microsoft Sans Serif" w:hAnsi="Microsoft Sans Serif" w:cs="Microsoft Sans Serif"/>
          <w:b w:val="0"/>
          <w:sz w:val="20"/>
          <w:szCs w:val="20"/>
        </w:rPr>
        <w:t xml:space="preserve">and submit to that school psychologist electronically. </w:t>
      </w:r>
    </w:p>
    <w:p w:rsidR="00C728A8" w:rsidRDefault="00C728A8" w:rsidP="00C728A8">
      <w:pPr>
        <w:pStyle w:val="ListParagraph"/>
        <w:numPr>
          <w:ilvl w:val="0"/>
          <w:numId w:val="31"/>
        </w:numPr>
        <w:rPr>
          <w:rFonts w:ascii="Microsoft Sans Serif" w:hAnsi="Microsoft Sans Serif" w:cs="Microsoft Sans Serif"/>
          <w:b w:val="0"/>
          <w:sz w:val="20"/>
          <w:szCs w:val="20"/>
        </w:rPr>
      </w:pPr>
      <w:r w:rsidRPr="00B04B37">
        <w:rPr>
          <w:rFonts w:ascii="Microsoft Sans Serif" w:hAnsi="Microsoft Sans Serif" w:cs="Microsoft Sans Serif"/>
          <w:b w:val="0"/>
          <w:sz w:val="20"/>
          <w:szCs w:val="20"/>
        </w:rPr>
        <w:t xml:space="preserve">The school psychologist will compile the </w:t>
      </w:r>
      <w:r w:rsidRPr="00ED32D5">
        <w:rPr>
          <w:rFonts w:ascii="Microsoft Sans Serif" w:hAnsi="Microsoft Sans Serif" w:cs="Microsoft Sans Serif"/>
          <w:b w:val="0"/>
          <w:i/>
          <w:sz w:val="20"/>
          <w:szCs w:val="20"/>
        </w:rPr>
        <w:t>evaluation report</w:t>
      </w:r>
      <w:r w:rsidRPr="00B04B37">
        <w:rPr>
          <w:rFonts w:ascii="Microsoft Sans Serif" w:hAnsi="Microsoft Sans Serif" w:cs="Microsoft Sans Serif"/>
          <w:b w:val="0"/>
          <w:sz w:val="20"/>
          <w:szCs w:val="20"/>
        </w:rPr>
        <w:t xml:space="preserve"> and submit to the Student Services </w:t>
      </w:r>
      <w:r w:rsidRPr="00ED32D5">
        <w:rPr>
          <w:rFonts w:ascii="Microsoft Sans Serif" w:hAnsi="Microsoft Sans Serif" w:cs="Microsoft Sans Serif"/>
          <w:b w:val="0"/>
          <w:sz w:val="20"/>
          <w:szCs w:val="20"/>
        </w:rPr>
        <w:t xml:space="preserve">Department to be copied and sent to the school. The </w:t>
      </w:r>
      <w:r w:rsidRPr="00ED32D5">
        <w:rPr>
          <w:rFonts w:ascii="Microsoft Sans Serif" w:hAnsi="Microsoft Sans Serif" w:cs="Microsoft Sans Serif"/>
          <w:b w:val="0"/>
          <w:i/>
          <w:sz w:val="20"/>
          <w:szCs w:val="20"/>
        </w:rPr>
        <w:t>evaluation report</w:t>
      </w:r>
      <w:r w:rsidRPr="00ED32D5">
        <w:rPr>
          <w:rFonts w:ascii="Microsoft Sans Serif" w:hAnsi="Microsoft Sans Serif" w:cs="Microsoft Sans Serif"/>
          <w:b w:val="0"/>
          <w:sz w:val="20"/>
          <w:szCs w:val="20"/>
        </w:rPr>
        <w:t xml:space="preserve"> must be at the school for the parent to have a least five (5) school days prior to the case conference. The Student Services Department will mail the parent notification that the report is available to be picked up at the school. The </w:t>
      </w:r>
      <w:r w:rsidRPr="00ED32D5">
        <w:rPr>
          <w:rFonts w:ascii="Microsoft Sans Serif" w:hAnsi="Microsoft Sans Serif" w:cs="Microsoft Sans Serif"/>
          <w:b w:val="0"/>
          <w:i/>
          <w:sz w:val="20"/>
          <w:szCs w:val="20"/>
        </w:rPr>
        <w:t>notice of case conference</w:t>
      </w:r>
      <w:r w:rsidRPr="00ED32D5">
        <w:rPr>
          <w:rFonts w:ascii="Microsoft Sans Serif" w:hAnsi="Microsoft Sans Serif" w:cs="Microsoft Sans Serif"/>
          <w:b w:val="0"/>
          <w:sz w:val="20"/>
          <w:szCs w:val="20"/>
        </w:rPr>
        <w:t xml:space="preserve"> will be provided to the parent along with the </w:t>
      </w:r>
      <w:r w:rsidRPr="00ED32D5">
        <w:rPr>
          <w:rFonts w:ascii="Microsoft Sans Serif" w:hAnsi="Microsoft Sans Serif" w:cs="Microsoft Sans Serif"/>
          <w:b w:val="0"/>
          <w:i/>
          <w:sz w:val="20"/>
          <w:szCs w:val="20"/>
        </w:rPr>
        <w:t>evaluation</w:t>
      </w:r>
      <w:r w:rsidRPr="00ED32D5">
        <w:rPr>
          <w:rFonts w:ascii="Microsoft Sans Serif" w:hAnsi="Microsoft Sans Serif" w:cs="Microsoft Sans Serif"/>
          <w:b w:val="0"/>
          <w:sz w:val="20"/>
          <w:szCs w:val="20"/>
        </w:rPr>
        <w:t xml:space="preserve"> </w:t>
      </w:r>
      <w:r w:rsidRPr="00ED32D5">
        <w:rPr>
          <w:rFonts w:ascii="Microsoft Sans Serif" w:hAnsi="Microsoft Sans Serif" w:cs="Microsoft Sans Serif"/>
          <w:b w:val="0"/>
          <w:i/>
          <w:sz w:val="20"/>
          <w:szCs w:val="20"/>
        </w:rPr>
        <w:t>report</w:t>
      </w:r>
      <w:r w:rsidRPr="00ED32D5">
        <w:rPr>
          <w:rFonts w:ascii="Microsoft Sans Serif" w:hAnsi="Microsoft Sans Serif" w:cs="Microsoft Sans Serif"/>
          <w:b w:val="0"/>
          <w:sz w:val="20"/>
          <w:szCs w:val="20"/>
        </w:rPr>
        <w:t xml:space="preserve">. </w:t>
      </w:r>
    </w:p>
    <w:sectPr w:rsidR="00C728A8" w:rsidSect="0037283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857" w:rsidRDefault="00861857" w:rsidP="00563455">
      <w:r>
        <w:separator/>
      </w:r>
    </w:p>
  </w:endnote>
  <w:endnote w:type="continuationSeparator" w:id="0">
    <w:p w:rsidR="00861857" w:rsidRDefault="00861857" w:rsidP="00563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861F47" w:rsidRPr="00634EED" w:rsidRDefault="00235E03" w:rsidP="00861F47">
        <w:pPr>
          <w:rPr>
            <w:rFonts w:ascii="Microsoft Sans Serif" w:hAnsi="Microsoft Sans Serif" w:cs="Microsoft Sans Serif"/>
            <w:b w:val="0"/>
            <w:sz w:val="16"/>
            <w:szCs w:val="16"/>
          </w:rPr>
        </w:pPr>
        <w:r>
          <w:rPr>
            <w:rFonts w:ascii="Microsoft Sans Serif" w:hAnsi="Microsoft Sans Serif" w:cs="Microsoft Sans Serif"/>
            <w:b w:val="0"/>
            <w:sz w:val="16"/>
            <w:szCs w:val="16"/>
          </w:rPr>
          <w:t>Section 6</w:t>
        </w:r>
        <w:r w:rsidR="000B1043">
          <w:rPr>
            <w:rFonts w:ascii="Microsoft Sans Serif" w:hAnsi="Microsoft Sans Serif" w:cs="Microsoft Sans Serif"/>
            <w:b w:val="0"/>
            <w:sz w:val="16"/>
            <w:szCs w:val="16"/>
          </w:rPr>
          <w:t>.2</w:t>
        </w:r>
        <w:r w:rsidR="00861F47">
          <w:rPr>
            <w:rFonts w:ascii="Microsoft Sans Serif" w:hAnsi="Microsoft Sans Serif" w:cs="Microsoft Sans Serif"/>
            <w:b w:val="0"/>
            <w:sz w:val="16"/>
            <w:szCs w:val="16"/>
          </w:rPr>
          <w:tab/>
        </w:r>
        <w:r w:rsidR="00861F47">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r>
        <w:sdt>
          <w:sdtPr>
            <w:rPr>
              <w:rFonts w:ascii="Microsoft Sans Serif" w:hAnsi="Microsoft Sans Serif" w:cs="Microsoft Sans Serif"/>
              <w:b w:val="0"/>
              <w:sz w:val="16"/>
              <w:szCs w:val="16"/>
            </w:rPr>
            <w:id w:val="334047385"/>
            <w:docPartObj>
              <w:docPartGallery w:val="Page Numbers (Top of Page)"/>
              <w:docPartUnique/>
            </w:docPartObj>
          </w:sdtPr>
          <w:sdtContent>
            <w:r w:rsidR="00861F47">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 xml:space="preserve">Page </w:t>
            </w:r>
            <w:r w:rsidR="00E70ABF" w:rsidRPr="00634EED">
              <w:rPr>
                <w:rFonts w:ascii="Microsoft Sans Serif" w:hAnsi="Microsoft Sans Serif" w:cs="Microsoft Sans Serif"/>
                <w:b w:val="0"/>
                <w:sz w:val="16"/>
                <w:szCs w:val="16"/>
              </w:rPr>
              <w:fldChar w:fldCharType="begin"/>
            </w:r>
            <w:r w:rsidR="00861F47" w:rsidRPr="00634EED">
              <w:rPr>
                <w:rFonts w:ascii="Microsoft Sans Serif" w:hAnsi="Microsoft Sans Serif" w:cs="Microsoft Sans Serif"/>
                <w:b w:val="0"/>
                <w:sz w:val="16"/>
                <w:szCs w:val="16"/>
              </w:rPr>
              <w:instrText xml:space="preserve"> PAGE </w:instrText>
            </w:r>
            <w:r w:rsidR="00E70ABF" w:rsidRPr="00634EED">
              <w:rPr>
                <w:rFonts w:ascii="Microsoft Sans Serif" w:hAnsi="Microsoft Sans Serif" w:cs="Microsoft Sans Serif"/>
                <w:b w:val="0"/>
                <w:sz w:val="16"/>
                <w:szCs w:val="16"/>
              </w:rPr>
              <w:fldChar w:fldCharType="separate"/>
            </w:r>
            <w:r w:rsidR="000824E1">
              <w:rPr>
                <w:rFonts w:ascii="Microsoft Sans Serif" w:hAnsi="Microsoft Sans Serif" w:cs="Microsoft Sans Serif"/>
                <w:b w:val="0"/>
                <w:noProof/>
                <w:sz w:val="16"/>
                <w:szCs w:val="16"/>
              </w:rPr>
              <w:t>1</w:t>
            </w:r>
            <w:r w:rsidR="00E70ABF" w:rsidRPr="00634EED">
              <w:rPr>
                <w:rFonts w:ascii="Microsoft Sans Serif" w:hAnsi="Microsoft Sans Serif" w:cs="Microsoft Sans Serif"/>
                <w:b w:val="0"/>
                <w:sz w:val="16"/>
                <w:szCs w:val="16"/>
              </w:rPr>
              <w:fldChar w:fldCharType="end"/>
            </w:r>
            <w:r w:rsidR="00861F47" w:rsidRPr="00634EED">
              <w:rPr>
                <w:rFonts w:ascii="Microsoft Sans Serif" w:hAnsi="Microsoft Sans Serif" w:cs="Microsoft Sans Serif"/>
                <w:b w:val="0"/>
                <w:sz w:val="16"/>
                <w:szCs w:val="16"/>
              </w:rPr>
              <w:t xml:space="preserve"> of </w:t>
            </w:r>
            <w:r w:rsidR="00E70ABF" w:rsidRPr="00634EED">
              <w:rPr>
                <w:rFonts w:ascii="Microsoft Sans Serif" w:hAnsi="Microsoft Sans Serif" w:cs="Microsoft Sans Serif"/>
                <w:b w:val="0"/>
                <w:sz w:val="16"/>
                <w:szCs w:val="16"/>
              </w:rPr>
              <w:fldChar w:fldCharType="begin"/>
            </w:r>
            <w:r w:rsidR="00861F47" w:rsidRPr="00634EED">
              <w:rPr>
                <w:rFonts w:ascii="Microsoft Sans Serif" w:hAnsi="Microsoft Sans Serif" w:cs="Microsoft Sans Serif"/>
                <w:b w:val="0"/>
                <w:sz w:val="16"/>
                <w:szCs w:val="16"/>
              </w:rPr>
              <w:instrText xml:space="preserve"> NUMPAGES  </w:instrText>
            </w:r>
            <w:r w:rsidR="00E70ABF" w:rsidRPr="00634EED">
              <w:rPr>
                <w:rFonts w:ascii="Microsoft Sans Serif" w:hAnsi="Microsoft Sans Serif" w:cs="Microsoft Sans Serif"/>
                <w:b w:val="0"/>
                <w:sz w:val="16"/>
                <w:szCs w:val="16"/>
              </w:rPr>
              <w:fldChar w:fldCharType="separate"/>
            </w:r>
            <w:r w:rsidR="000824E1">
              <w:rPr>
                <w:rFonts w:ascii="Microsoft Sans Serif" w:hAnsi="Microsoft Sans Serif" w:cs="Microsoft Sans Serif"/>
                <w:b w:val="0"/>
                <w:noProof/>
                <w:sz w:val="16"/>
                <w:szCs w:val="16"/>
              </w:rPr>
              <w:t>2</w:t>
            </w:r>
            <w:r w:rsidR="00E70ABF" w:rsidRPr="00634EED">
              <w:rPr>
                <w:rFonts w:ascii="Microsoft Sans Serif" w:hAnsi="Microsoft Sans Serif" w:cs="Microsoft Sans Serif"/>
                <w:b w:val="0"/>
                <w:sz w:val="16"/>
                <w:szCs w:val="16"/>
              </w:rPr>
              <w:fldChar w:fldCharType="end"/>
            </w:r>
            <w:r w:rsidR="00861F47" w:rsidRPr="00634EED">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t>Elkhart Community Schools</w:t>
            </w:r>
          </w:sdtContent>
        </w:sdt>
      </w:p>
      <w:p w:rsidR="00861F47" w:rsidRPr="00861F47" w:rsidRDefault="000824E1" w:rsidP="00861F47">
        <w:pPr>
          <w:rPr>
            <w:rFonts w:ascii="Microsoft Sans Serif" w:hAnsi="Microsoft Sans Serif" w:cs="Microsoft Sans Serif"/>
            <w:sz w:val="16"/>
            <w:szCs w:val="16"/>
          </w:rPr>
        </w:pPr>
        <w:r>
          <w:rPr>
            <w:rFonts w:ascii="Microsoft Sans Serif" w:hAnsi="Microsoft Sans Serif" w:cs="Microsoft Sans Serif"/>
            <w:b w:val="0"/>
            <w:sz w:val="16"/>
            <w:szCs w:val="16"/>
          </w:rPr>
          <w:t>Revision 07</w:t>
        </w:r>
        <w:r w:rsidR="00C728A8">
          <w:rPr>
            <w:rFonts w:ascii="Microsoft Sans Serif" w:hAnsi="Microsoft Sans Serif" w:cs="Microsoft Sans Serif"/>
            <w:b w:val="0"/>
            <w:sz w:val="16"/>
            <w:szCs w:val="16"/>
          </w:rPr>
          <w:t>/</w:t>
        </w:r>
        <w:r w:rsidR="00861F47">
          <w:rPr>
            <w:rFonts w:ascii="Microsoft Sans Serif" w:hAnsi="Microsoft Sans Serif" w:cs="Microsoft Sans Serif"/>
            <w:b w:val="0"/>
            <w:sz w:val="16"/>
            <w:szCs w:val="16"/>
          </w:rPr>
          <w:t>20</w:t>
        </w:r>
        <w:r>
          <w:rPr>
            <w:rFonts w:ascii="Microsoft Sans Serif" w:hAnsi="Microsoft Sans Serif" w:cs="Microsoft Sans Serif"/>
            <w:b w:val="0"/>
            <w:sz w:val="16"/>
            <w:szCs w:val="16"/>
          </w:rPr>
          <w:t>16</w:t>
        </w:r>
        <w:r w:rsidR="00861F47" w:rsidRPr="00634EED">
          <w:rPr>
            <w:rFonts w:ascii="Microsoft Sans Serif" w:hAnsi="Microsoft Sans Serif" w:cs="Microsoft Sans Serif"/>
            <w:b w:val="0"/>
            <w:sz w:val="16"/>
            <w:szCs w:val="16"/>
          </w:rPr>
          <w:tab/>
          <w:t xml:space="preserve">                                                                                                                 </w:t>
        </w:r>
        <w:r w:rsidR="00861F47">
          <w:rPr>
            <w:rFonts w:ascii="Microsoft Sans Serif" w:hAnsi="Microsoft Sans Serif" w:cs="Microsoft Sans Serif"/>
            <w:b w:val="0"/>
            <w:sz w:val="16"/>
            <w:szCs w:val="16"/>
          </w:rPr>
          <w:t xml:space="preserve">                       </w:t>
        </w:r>
        <w:r w:rsidR="00861F47" w:rsidRPr="00634EED">
          <w:rPr>
            <w:rFonts w:ascii="Microsoft Sans Serif" w:hAnsi="Microsoft Sans Serif" w:cs="Microsoft Sans Serif"/>
            <w:b w:val="0"/>
            <w:sz w:val="16"/>
            <w:szCs w:val="16"/>
          </w:rPr>
          <w:t>Student Services Department</w:t>
        </w:r>
      </w:p>
      <w:p w:rsidR="004047BA" w:rsidRPr="00861F47" w:rsidRDefault="00E70ABF" w:rsidP="00861F47">
        <w:pPr>
          <w:rPr>
            <w:rFonts w:ascii="Microsoft Sans Serif" w:hAnsi="Microsoft Sans Serif" w:cs="Microsoft Sans Serif"/>
            <w:b w:val="0"/>
            <w:sz w:val="16"/>
            <w:szCs w:val="16"/>
          </w:rPr>
        </w:pPr>
      </w:p>
    </w:sdtContent>
  </w:sdt>
  <w:p w:rsidR="00861857" w:rsidRPr="004047BA" w:rsidRDefault="00861857" w:rsidP="004047BA">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857" w:rsidRDefault="00861857" w:rsidP="00563455">
      <w:r>
        <w:separator/>
      </w:r>
    </w:p>
  </w:footnote>
  <w:footnote w:type="continuationSeparator" w:id="0">
    <w:p w:rsidR="00861857" w:rsidRDefault="00861857" w:rsidP="00563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857" w:rsidRDefault="00861857" w:rsidP="00275632">
    <w:pPr>
      <w:pStyle w:val="Header"/>
      <w:jc w:val="both"/>
    </w:pP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23F"/>
    <w:multiLevelType w:val="hybridMultilevel"/>
    <w:tmpl w:val="61AA1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56FF5"/>
    <w:multiLevelType w:val="hybridMultilevel"/>
    <w:tmpl w:val="F8ACA5D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E710FC"/>
    <w:multiLevelType w:val="hybridMultilevel"/>
    <w:tmpl w:val="4F1EB996"/>
    <w:lvl w:ilvl="0" w:tplc="9CFCE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86466"/>
    <w:multiLevelType w:val="hybridMultilevel"/>
    <w:tmpl w:val="E3AA8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D3D7D"/>
    <w:multiLevelType w:val="hybridMultilevel"/>
    <w:tmpl w:val="2DDCB1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701882"/>
    <w:multiLevelType w:val="hybridMultilevel"/>
    <w:tmpl w:val="98D6CFB4"/>
    <w:lvl w:ilvl="0" w:tplc="0409000F">
      <w:start w:val="1"/>
      <w:numFmt w:val="decimal"/>
      <w:lvlText w:val="%1."/>
      <w:lvlJc w:val="left"/>
      <w:pPr>
        <w:ind w:left="720" w:hanging="360"/>
      </w:pPr>
    </w:lvl>
    <w:lvl w:ilvl="1" w:tplc="84A4028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91FA3"/>
    <w:multiLevelType w:val="hybridMultilevel"/>
    <w:tmpl w:val="B090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710742"/>
    <w:multiLevelType w:val="hybridMultilevel"/>
    <w:tmpl w:val="138C3660"/>
    <w:lvl w:ilvl="0" w:tplc="F60E40B4">
      <w:start w:val="1"/>
      <w:numFmt w:val="decimal"/>
      <w:pStyle w:val="specialedformsandprocedur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40823"/>
    <w:multiLevelType w:val="hybridMultilevel"/>
    <w:tmpl w:val="B5D2C0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9">
    <w:nsid w:val="1C121E24"/>
    <w:multiLevelType w:val="hybridMultilevel"/>
    <w:tmpl w:val="20EC5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790DF0"/>
    <w:multiLevelType w:val="hybridMultilevel"/>
    <w:tmpl w:val="E1FC44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7"/>
        </w:tabs>
        <w:ind w:left="-727" w:hanging="360"/>
      </w:pPr>
      <w:rPr>
        <w:rFonts w:ascii="Courier New" w:hAnsi="Courier New" w:cs="Courier New" w:hint="default"/>
      </w:rPr>
    </w:lvl>
    <w:lvl w:ilvl="2" w:tplc="04090005">
      <w:start w:val="1"/>
      <w:numFmt w:val="bullet"/>
      <w:lvlText w:val=""/>
      <w:lvlJc w:val="left"/>
      <w:pPr>
        <w:tabs>
          <w:tab w:val="num" w:pos="-7"/>
        </w:tabs>
        <w:ind w:left="-7" w:hanging="360"/>
      </w:pPr>
      <w:rPr>
        <w:rFonts w:ascii="Wingdings" w:hAnsi="Wingdings" w:hint="default"/>
      </w:rPr>
    </w:lvl>
    <w:lvl w:ilvl="3" w:tplc="04090001" w:tentative="1">
      <w:start w:val="1"/>
      <w:numFmt w:val="bullet"/>
      <w:lvlText w:val=""/>
      <w:lvlJc w:val="left"/>
      <w:pPr>
        <w:tabs>
          <w:tab w:val="num" w:pos="713"/>
        </w:tabs>
        <w:ind w:left="713" w:hanging="360"/>
      </w:pPr>
      <w:rPr>
        <w:rFonts w:ascii="Symbol" w:hAnsi="Symbol" w:hint="default"/>
      </w:rPr>
    </w:lvl>
    <w:lvl w:ilvl="4" w:tplc="04090003" w:tentative="1">
      <w:start w:val="1"/>
      <w:numFmt w:val="bullet"/>
      <w:lvlText w:val="o"/>
      <w:lvlJc w:val="left"/>
      <w:pPr>
        <w:tabs>
          <w:tab w:val="num" w:pos="1433"/>
        </w:tabs>
        <w:ind w:left="1433" w:hanging="360"/>
      </w:pPr>
      <w:rPr>
        <w:rFonts w:ascii="Courier New" w:hAnsi="Courier New" w:cs="Courier New" w:hint="default"/>
      </w:rPr>
    </w:lvl>
    <w:lvl w:ilvl="5" w:tplc="04090005" w:tentative="1">
      <w:start w:val="1"/>
      <w:numFmt w:val="bullet"/>
      <w:lvlText w:val=""/>
      <w:lvlJc w:val="left"/>
      <w:pPr>
        <w:tabs>
          <w:tab w:val="num" w:pos="2153"/>
        </w:tabs>
        <w:ind w:left="2153" w:hanging="360"/>
      </w:pPr>
      <w:rPr>
        <w:rFonts w:ascii="Wingdings" w:hAnsi="Wingdings" w:hint="default"/>
      </w:rPr>
    </w:lvl>
    <w:lvl w:ilvl="6" w:tplc="04090001" w:tentative="1">
      <w:start w:val="1"/>
      <w:numFmt w:val="bullet"/>
      <w:lvlText w:val=""/>
      <w:lvlJc w:val="left"/>
      <w:pPr>
        <w:tabs>
          <w:tab w:val="num" w:pos="2873"/>
        </w:tabs>
        <w:ind w:left="2873" w:hanging="360"/>
      </w:pPr>
      <w:rPr>
        <w:rFonts w:ascii="Symbol" w:hAnsi="Symbol" w:hint="default"/>
      </w:rPr>
    </w:lvl>
    <w:lvl w:ilvl="7" w:tplc="04090003" w:tentative="1">
      <w:start w:val="1"/>
      <w:numFmt w:val="bullet"/>
      <w:lvlText w:val="o"/>
      <w:lvlJc w:val="left"/>
      <w:pPr>
        <w:tabs>
          <w:tab w:val="num" w:pos="3593"/>
        </w:tabs>
        <w:ind w:left="3593" w:hanging="360"/>
      </w:pPr>
      <w:rPr>
        <w:rFonts w:ascii="Courier New" w:hAnsi="Courier New" w:cs="Courier New" w:hint="default"/>
      </w:rPr>
    </w:lvl>
    <w:lvl w:ilvl="8" w:tplc="04090005" w:tentative="1">
      <w:start w:val="1"/>
      <w:numFmt w:val="bullet"/>
      <w:lvlText w:val=""/>
      <w:lvlJc w:val="left"/>
      <w:pPr>
        <w:tabs>
          <w:tab w:val="num" w:pos="4313"/>
        </w:tabs>
        <w:ind w:left="4313" w:hanging="360"/>
      </w:pPr>
      <w:rPr>
        <w:rFonts w:ascii="Wingdings" w:hAnsi="Wingdings" w:hint="default"/>
      </w:rPr>
    </w:lvl>
  </w:abstractNum>
  <w:abstractNum w:abstractNumId="11">
    <w:nsid w:val="1D0D315B"/>
    <w:multiLevelType w:val="hybridMultilevel"/>
    <w:tmpl w:val="68F4B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B52498"/>
    <w:multiLevelType w:val="hybridMultilevel"/>
    <w:tmpl w:val="10F6FFAA"/>
    <w:lvl w:ilvl="0" w:tplc="77823C0E">
      <w:start w:val="1"/>
      <w:numFmt w:val="decimal"/>
      <w:lvlText w:val="%1."/>
      <w:lvlJc w:val="left"/>
      <w:pPr>
        <w:ind w:left="1440" w:hanging="360"/>
      </w:pPr>
      <w:rPr>
        <w:rFonts w:hint="default"/>
      </w:rPr>
    </w:lvl>
    <w:lvl w:ilvl="1" w:tplc="D3D88F82">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253DFA"/>
    <w:multiLevelType w:val="hybridMultilevel"/>
    <w:tmpl w:val="97A89CE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353"/>
        </w:tabs>
        <w:ind w:left="353" w:hanging="360"/>
      </w:pPr>
      <w:rPr>
        <w:rFonts w:ascii="Courier New" w:hAnsi="Courier New" w:cs="Courier New" w:hint="default"/>
      </w:rPr>
    </w:lvl>
    <w:lvl w:ilvl="2" w:tplc="04090005">
      <w:start w:val="1"/>
      <w:numFmt w:val="bullet"/>
      <w:lvlText w:val=""/>
      <w:lvlJc w:val="left"/>
      <w:pPr>
        <w:tabs>
          <w:tab w:val="num" w:pos="1073"/>
        </w:tabs>
        <w:ind w:left="1073" w:hanging="360"/>
      </w:pPr>
      <w:rPr>
        <w:rFonts w:ascii="Wingdings" w:hAnsi="Wingdings" w:hint="default"/>
      </w:rPr>
    </w:lvl>
    <w:lvl w:ilvl="3" w:tplc="04090001">
      <w:start w:val="1"/>
      <w:numFmt w:val="bullet"/>
      <w:lvlText w:val=""/>
      <w:lvlJc w:val="left"/>
      <w:pPr>
        <w:tabs>
          <w:tab w:val="num" w:pos="1793"/>
        </w:tabs>
        <w:ind w:left="1793" w:hanging="360"/>
      </w:pPr>
      <w:rPr>
        <w:rFonts w:ascii="Symbol" w:hAnsi="Symbol" w:hint="default"/>
      </w:rPr>
    </w:lvl>
    <w:lvl w:ilvl="4" w:tplc="04090003" w:tentative="1">
      <w:start w:val="1"/>
      <w:numFmt w:val="bullet"/>
      <w:lvlText w:val="o"/>
      <w:lvlJc w:val="left"/>
      <w:pPr>
        <w:tabs>
          <w:tab w:val="num" w:pos="2513"/>
        </w:tabs>
        <w:ind w:left="2513" w:hanging="360"/>
      </w:pPr>
      <w:rPr>
        <w:rFonts w:ascii="Courier New" w:hAnsi="Courier New" w:cs="Courier New" w:hint="default"/>
      </w:rPr>
    </w:lvl>
    <w:lvl w:ilvl="5" w:tplc="04090005" w:tentative="1">
      <w:start w:val="1"/>
      <w:numFmt w:val="bullet"/>
      <w:lvlText w:val=""/>
      <w:lvlJc w:val="left"/>
      <w:pPr>
        <w:tabs>
          <w:tab w:val="num" w:pos="3233"/>
        </w:tabs>
        <w:ind w:left="3233" w:hanging="360"/>
      </w:pPr>
      <w:rPr>
        <w:rFonts w:ascii="Wingdings" w:hAnsi="Wingdings" w:hint="default"/>
      </w:rPr>
    </w:lvl>
    <w:lvl w:ilvl="6" w:tplc="04090001" w:tentative="1">
      <w:start w:val="1"/>
      <w:numFmt w:val="bullet"/>
      <w:lvlText w:val=""/>
      <w:lvlJc w:val="left"/>
      <w:pPr>
        <w:tabs>
          <w:tab w:val="num" w:pos="3953"/>
        </w:tabs>
        <w:ind w:left="3953" w:hanging="360"/>
      </w:pPr>
      <w:rPr>
        <w:rFonts w:ascii="Symbol" w:hAnsi="Symbol" w:hint="default"/>
      </w:rPr>
    </w:lvl>
    <w:lvl w:ilvl="7" w:tplc="04090003" w:tentative="1">
      <w:start w:val="1"/>
      <w:numFmt w:val="bullet"/>
      <w:lvlText w:val="o"/>
      <w:lvlJc w:val="left"/>
      <w:pPr>
        <w:tabs>
          <w:tab w:val="num" w:pos="4673"/>
        </w:tabs>
        <w:ind w:left="4673" w:hanging="360"/>
      </w:pPr>
      <w:rPr>
        <w:rFonts w:ascii="Courier New" w:hAnsi="Courier New" w:cs="Courier New" w:hint="default"/>
      </w:rPr>
    </w:lvl>
    <w:lvl w:ilvl="8" w:tplc="04090005" w:tentative="1">
      <w:start w:val="1"/>
      <w:numFmt w:val="bullet"/>
      <w:lvlText w:val=""/>
      <w:lvlJc w:val="left"/>
      <w:pPr>
        <w:tabs>
          <w:tab w:val="num" w:pos="5393"/>
        </w:tabs>
        <w:ind w:left="5393" w:hanging="360"/>
      </w:pPr>
      <w:rPr>
        <w:rFonts w:ascii="Wingdings" w:hAnsi="Wingdings" w:hint="default"/>
      </w:rPr>
    </w:lvl>
  </w:abstractNum>
  <w:abstractNum w:abstractNumId="14">
    <w:nsid w:val="29474FA8"/>
    <w:multiLevelType w:val="hybridMultilevel"/>
    <w:tmpl w:val="6F28E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8E076F"/>
    <w:multiLevelType w:val="hybridMultilevel"/>
    <w:tmpl w:val="D73E0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1D688C"/>
    <w:multiLevelType w:val="hybridMultilevel"/>
    <w:tmpl w:val="A92ED028"/>
    <w:lvl w:ilvl="0" w:tplc="04090015">
      <w:start w:val="1"/>
      <w:numFmt w:val="upperLetter"/>
      <w:lvlText w:val="%1."/>
      <w:lvlJc w:val="left"/>
      <w:pPr>
        <w:ind w:left="720" w:hanging="360"/>
      </w:pPr>
    </w:lvl>
    <w:lvl w:ilvl="1" w:tplc="291EC25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6654D9"/>
    <w:multiLevelType w:val="hybridMultilevel"/>
    <w:tmpl w:val="B918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2849D1"/>
    <w:multiLevelType w:val="hybridMultilevel"/>
    <w:tmpl w:val="44167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A71167"/>
    <w:multiLevelType w:val="hybridMultilevel"/>
    <w:tmpl w:val="B1E8A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AA67FC"/>
    <w:multiLevelType w:val="hybridMultilevel"/>
    <w:tmpl w:val="0CDCA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01725E"/>
    <w:multiLevelType w:val="hybridMultilevel"/>
    <w:tmpl w:val="B0DC94F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1B2EC8"/>
    <w:multiLevelType w:val="hybridMultilevel"/>
    <w:tmpl w:val="D5E8A9C6"/>
    <w:lvl w:ilvl="0" w:tplc="04090019">
      <w:start w:val="1"/>
      <w:numFmt w:val="lowerLetter"/>
      <w:lvlText w:val="%1."/>
      <w:lvlJc w:val="left"/>
      <w:pPr>
        <w:ind w:left="1080" w:hanging="360"/>
      </w:pPr>
    </w:lvl>
    <w:lvl w:ilvl="1" w:tplc="84A40286">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98145E"/>
    <w:multiLevelType w:val="hybridMultilevel"/>
    <w:tmpl w:val="2A88FB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7"/>
        </w:tabs>
        <w:ind w:left="-727" w:hanging="360"/>
      </w:pPr>
      <w:rPr>
        <w:rFonts w:ascii="Courier New" w:hAnsi="Courier New" w:cs="Courier New" w:hint="default"/>
      </w:rPr>
    </w:lvl>
    <w:lvl w:ilvl="2" w:tplc="04090005">
      <w:start w:val="1"/>
      <w:numFmt w:val="bullet"/>
      <w:lvlText w:val=""/>
      <w:lvlJc w:val="left"/>
      <w:pPr>
        <w:tabs>
          <w:tab w:val="num" w:pos="-7"/>
        </w:tabs>
        <w:ind w:left="-7" w:hanging="360"/>
      </w:pPr>
      <w:rPr>
        <w:rFonts w:ascii="Wingdings" w:hAnsi="Wingdings" w:hint="default"/>
      </w:rPr>
    </w:lvl>
    <w:lvl w:ilvl="3" w:tplc="04090001" w:tentative="1">
      <w:start w:val="1"/>
      <w:numFmt w:val="bullet"/>
      <w:lvlText w:val=""/>
      <w:lvlJc w:val="left"/>
      <w:pPr>
        <w:tabs>
          <w:tab w:val="num" w:pos="713"/>
        </w:tabs>
        <w:ind w:left="713" w:hanging="360"/>
      </w:pPr>
      <w:rPr>
        <w:rFonts w:ascii="Symbol" w:hAnsi="Symbol" w:hint="default"/>
      </w:rPr>
    </w:lvl>
    <w:lvl w:ilvl="4" w:tplc="04090003" w:tentative="1">
      <w:start w:val="1"/>
      <w:numFmt w:val="bullet"/>
      <w:lvlText w:val="o"/>
      <w:lvlJc w:val="left"/>
      <w:pPr>
        <w:tabs>
          <w:tab w:val="num" w:pos="1433"/>
        </w:tabs>
        <w:ind w:left="1433" w:hanging="360"/>
      </w:pPr>
      <w:rPr>
        <w:rFonts w:ascii="Courier New" w:hAnsi="Courier New" w:cs="Courier New" w:hint="default"/>
      </w:rPr>
    </w:lvl>
    <w:lvl w:ilvl="5" w:tplc="04090005" w:tentative="1">
      <w:start w:val="1"/>
      <w:numFmt w:val="bullet"/>
      <w:lvlText w:val=""/>
      <w:lvlJc w:val="left"/>
      <w:pPr>
        <w:tabs>
          <w:tab w:val="num" w:pos="2153"/>
        </w:tabs>
        <w:ind w:left="2153" w:hanging="360"/>
      </w:pPr>
      <w:rPr>
        <w:rFonts w:ascii="Wingdings" w:hAnsi="Wingdings" w:hint="default"/>
      </w:rPr>
    </w:lvl>
    <w:lvl w:ilvl="6" w:tplc="04090001" w:tentative="1">
      <w:start w:val="1"/>
      <w:numFmt w:val="bullet"/>
      <w:lvlText w:val=""/>
      <w:lvlJc w:val="left"/>
      <w:pPr>
        <w:tabs>
          <w:tab w:val="num" w:pos="2873"/>
        </w:tabs>
        <w:ind w:left="2873" w:hanging="360"/>
      </w:pPr>
      <w:rPr>
        <w:rFonts w:ascii="Symbol" w:hAnsi="Symbol" w:hint="default"/>
      </w:rPr>
    </w:lvl>
    <w:lvl w:ilvl="7" w:tplc="04090003" w:tentative="1">
      <w:start w:val="1"/>
      <w:numFmt w:val="bullet"/>
      <w:lvlText w:val="o"/>
      <w:lvlJc w:val="left"/>
      <w:pPr>
        <w:tabs>
          <w:tab w:val="num" w:pos="3593"/>
        </w:tabs>
        <w:ind w:left="3593" w:hanging="360"/>
      </w:pPr>
      <w:rPr>
        <w:rFonts w:ascii="Courier New" w:hAnsi="Courier New" w:cs="Courier New" w:hint="default"/>
      </w:rPr>
    </w:lvl>
    <w:lvl w:ilvl="8" w:tplc="04090005" w:tentative="1">
      <w:start w:val="1"/>
      <w:numFmt w:val="bullet"/>
      <w:lvlText w:val=""/>
      <w:lvlJc w:val="left"/>
      <w:pPr>
        <w:tabs>
          <w:tab w:val="num" w:pos="4313"/>
        </w:tabs>
        <w:ind w:left="4313" w:hanging="360"/>
      </w:pPr>
      <w:rPr>
        <w:rFonts w:ascii="Wingdings" w:hAnsi="Wingdings" w:hint="default"/>
      </w:rPr>
    </w:lvl>
  </w:abstractNum>
  <w:abstractNum w:abstractNumId="24">
    <w:nsid w:val="54E473B9"/>
    <w:multiLevelType w:val="hybridMultilevel"/>
    <w:tmpl w:val="33F6C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706397D"/>
    <w:multiLevelType w:val="hybridMultilevel"/>
    <w:tmpl w:val="6CA8E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4E730F"/>
    <w:multiLevelType w:val="hybridMultilevel"/>
    <w:tmpl w:val="67B2780E"/>
    <w:lvl w:ilvl="0" w:tplc="FD2AF2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B8587C"/>
    <w:multiLevelType w:val="hybridMultilevel"/>
    <w:tmpl w:val="A8AEA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964370"/>
    <w:multiLevelType w:val="hybridMultilevel"/>
    <w:tmpl w:val="2CF2AD4C"/>
    <w:lvl w:ilvl="0" w:tplc="0409000F">
      <w:start w:val="1"/>
      <w:numFmt w:val="decimal"/>
      <w:lvlText w:val="%1."/>
      <w:lvlJc w:val="left"/>
      <w:pPr>
        <w:ind w:left="720" w:hanging="360"/>
      </w:pPr>
      <w:rPr>
        <w:rFonts w:hint="default"/>
      </w:rPr>
    </w:lvl>
    <w:lvl w:ilvl="1" w:tplc="AE2201B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101912"/>
    <w:multiLevelType w:val="hybridMultilevel"/>
    <w:tmpl w:val="E27A0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AE7401"/>
    <w:multiLevelType w:val="hybridMultilevel"/>
    <w:tmpl w:val="41B8A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E35F0F"/>
    <w:multiLevelType w:val="hybridMultilevel"/>
    <w:tmpl w:val="31420A8E"/>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646401E"/>
    <w:multiLevelType w:val="hybridMultilevel"/>
    <w:tmpl w:val="F718D91C"/>
    <w:lvl w:ilvl="0" w:tplc="04090001">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2224"/>
        </w:tabs>
        <w:ind w:left="2224" w:hanging="360"/>
      </w:pPr>
      <w:rPr>
        <w:rFonts w:ascii="Courier New" w:hAnsi="Courier New" w:cs="Courier New" w:hint="default"/>
      </w:rPr>
    </w:lvl>
    <w:lvl w:ilvl="2" w:tplc="04090005" w:tentative="1">
      <w:start w:val="1"/>
      <w:numFmt w:val="bullet"/>
      <w:lvlText w:val=""/>
      <w:lvlJc w:val="left"/>
      <w:pPr>
        <w:tabs>
          <w:tab w:val="num" w:pos="2944"/>
        </w:tabs>
        <w:ind w:left="2944" w:hanging="360"/>
      </w:pPr>
      <w:rPr>
        <w:rFonts w:ascii="Wingdings" w:hAnsi="Wingdings" w:hint="default"/>
      </w:rPr>
    </w:lvl>
    <w:lvl w:ilvl="3" w:tplc="04090001" w:tentative="1">
      <w:start w:val="1"/>
      <w:numFmt w:val="bullet"/>
      <w:lvlText w:val=""/>
      <w:lvlJc w:val="left"/>
      <w:pPr>
        <w:tabs>
          <w:tab w:val="num" w:pos="3664"/>
        </w:tabs>
        <w:ind w:left="3664" w:hanging="360"/>
      </w:pPr>
      <w:rPr>
        <w:rFonts w:ascii="Symbol" w:hAnsi="Symbol" w:hint="default"/>
      </w:rPr>
    </w:lvl>
    <w:lvl w:ilvl="4" w:tplc="04090003" w:tentative="1">
      <w:start w:val="1"/>
      <w:numFmt w:val="bullet"/>
      <w:lvlText w:val="o"/>
      <w:lvlJc w:val="left"/>
      <w:pPr>
        <w:tabs>
          <w:tab w:val="num" w:pos="4384"/>
        </w:tabs>
        <w:ind w:left="4384" w:hanging="360"/>
      </w:pPr>
      <w:rPr>
        <w:rFonts w:ascii="Courier New" w:hAnsi="Courier New" w:cs="Courier New" w:hint="default"/>
      </w:rPr>
    </w:lvl>
    <w:lvl w:ilvl="5" w:tplc="04090005" w:tentative="1">
      <w:start w:val="1"/>
      <w:numFmt w:val="bullet"/>
      <w:lvlText w:val=""/>
      <w:lvlJc w:val="left"/>
      <w:pPr>
        <w:tabs>
          <w:tab w:val="num" w:pos="5104"/>
        </w:tabs>
        <w:ind w:left="5104" w:hanging="360"/>
      </w:pPr>
      <w:rPr>
        <w:rFonts w:ascii="Wingdings" w:hAnsi="Wingdings" w:hint="default"/>
      </w:rPr>
    </w:lvl>
    <w:lvl w:ilvl="6" w:tplc="04090001" w:tentative="1">
      <w:start w:val="1"/>
      <w:numFmt w:val="bullet"/>
      <w:lvlText w:val=""/>
      <w:lvlJc w:val="left"/>
      <w:pPr>
        <w:tabs>
          <w:tab w:val="num" w:pos="5824"/>
        </w:tabs>
        <w:ind w:left="5824" w:hanging="360"/>
      </w:pPr>
      <w:rPr>
        <w:rFonts w:ascii="Symbol" w:hAnsi="Symbol" w:hint="default"/>
      </w:rPr>
    </w:lvl>
    <w:lvl w:ilvl="7" w:tplc="04090003" w:tentative="1">
      <w:start w:val="1"/>
      <w:numFmt w:val="bullet"/>
      <w:lvlText w:val="o"/>
      <w:lvlJc w:val="left"/>
      <w:pPr>
        <w:tabs>
          <w:tab w:val="num" w:pos="6544"/>
        </w:tabs>
        <w:ind w:left="6544" w:hanging="360"/>
      </w:pPr>
      <w:rPr>
        <w:rFonts w:ascii="Courier New" w:hAnsi="Courier New" w:cs="Courier New" w:hint="default"/>
      </w:rPr>
    </w:lvl>
    <w:lvl w:ilvl="8" w:tplc="04090005" w:tentative="1">
      <w:start w:val="1"/>
      <w:numFmt w:val="bullet"/>
      <w:lvlText w:val=""/>
      <w:lvlJc w:val="left"/>
      <w:pPr>
        <w:tabs>
          <w:tab w:val="num" w:pos="7264"/>
        </w:tabs>
        <w:ind w:left="7264" w:hanging="360"/>
      </w:pPr>
      <w:rPr>
        <w:rFonts w:ascii="Wingdings" w:hAnsi="Wingdings" w:hint="default"/>
      </w:rPr>
    </w:lvl>
  </w:abstractNum>
  <w:abstractNum w:abstractNumId="33">
    <w:nsid w:val="78145D97"/>
    <w:multiLevelType w:val="hybridMultilevel"/>
    <w:tmpl w:val="73F615E2"/>
    <w:lvl w:ilvl="0" w:tplc="0409000F">
      <w:start w:val="1"/>
      <w:numFmt w:val="decimal"/>
      <w:lvlText w:val="%1."/>
      <w:lvlJc w:val="left"/>
      <w:pPr>
        <w:ind w:left="720" w:hanging="360"/>
      </w:p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286A68"/>
    <w:multiLevelType w:val="hybridMultilevel"/>
    <w:tmpl w:val="EBEE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844355"/>
    <w:multiLevelType w:val="hybridMultilevel"/>
    <w:tmpl w:val="FBCA03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start w:val="1"/>
      <w:numFmt w:val="bullet"/>
      <w:lvlText w:val="o"/>
      <w:lvlJc w:val="left"/>
      <w:pPr>
        <w:tabs>
          <w:tab w:val="num" w:pos="1793"/>
        </w:tabs>
        <w:ind w:left="1793" w:hanging="360"/>
      </w:pPr>
      <w:rPr>
        <w:rFonts w:ascii="Courier New" w:hAnsi="Courier New" w:cs="Courier New" w:hint="default"/>
      </w:rPr>
    </w:lvl>
    <w:lvl w:ilvl="5" w:tplc="04090005">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35"/>
  </w:num>
  <w:num w:numId="2">
    <w:abstractNumId w:val="8"/>
  </w:num>
  <w:num w:numId="3">
    <w:abstractNumId w:val="27"/>
  </w:num>
  <w:num w:numId="4">
    <w:abstractNumId w:val="12"/>
  </w:num>
  <w:num w:numId="5">
    <w:abstractNumId w:val="7"/>
  </w:num>
  <w:num w:numId="6">
    <w:abstractNumId w:val="25"/>
  </w:num>
  <w:num w:numId="7">
    <w:abstractNumId w:val="29"/>
  </w:num>
  <w:num w:numId="8">
    <w:abstractNumId w:val="34"/>
  </w:num>
  <w:num w:numId="9">
    <w:abstractNumId w:val="17"/>
  </w:num>
  <w:num w:numId="10">
    <w:abstractNumId w:val="32"/>
  </w:num>
  <w:num w:numId="11">
    <w:abstractNumId w:val="21"/>
  </w:num>
  <w:num w:numId="12">
    <w:abstractNumId w:val="26"/>
  </w:num>
  <w:num w:numId="13">
    <w:abstractNumId w:val="9"/>
  </w:num>
  <w:num w:numId="14">
    <w:abstractNumId w:val="14"/>
  </w:num>
  <w:num w:numId="15">
    <w:abstractNumId w:val="15"/>
  </w:num>
  <w:num w:numId="16">
    <w:abstractNumId w:val="30"/>
  </w:num>
  <w:num w:numId="17">
    <w:abstractNumId w:val="3"/>
  </w:num>
  <w:num w:numId="18">
    <w:abstractNumId w:val="0"/>
  </w:num>
  <w:num w:numId="19">
    <w:abstractNumId w:val="24"/>
  </w:num>
  <w:num w:numId="20">
    <w:abstractNumId w:val="11"/>
  </w:num>
  <w:num w:numId="21">
    <w:abstractNumId w:val="16"/>
  </w:num>
  <w:num w:numId="22">
    <w:abstractNumId w:val="2"/>
  </w:num>
  <w:num w:numId="23">
    <w:abstractNumId w:val="19"/>
  </w:num>
  <w:num w:numId="24">
    <w:abstractNumId w:val="4"/>
  </w:num>
  <w:num w:numId="25">
    <w:abstractNumId w:val="20"/>
  </w:num>
  <w:num w:numId="26">
    <w:abstractNumId w:val="18"/>
  </w:num>
  <w:num w:numId="27">
    <w:abstractNumId w:val="23"/>
  </w:num>
  <w:num w:numId="28">
    <w:abstractNumId w:val="13"/>
  </w:num>
  <w:num w:numId="29">
    <w:abstractNumId w:val="10"/>
  </w:num>
  <w:num w:numId="30">
    <w:abstractNumId w:val="6"/>
  </w:num>
  <w:num w:numId="31">
    <w:abstractNumId w:val="5"/>
  </w:num>
  <w:num w:numId="32">
    <w:abstractNumId w:val="28"/>
  </w:num>
  <w:num w:numId="33">
    <w:abstractNumId w:val="33"/>
  </w:num>
  <w:num w:numId="34">
    <w:abstractNumId w:val="1"/>
  </w:num>
  <w:num w:numId="35">
    <w:abstractNumId w:val="31"/>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241"/>
  <w:displayVerticalDrawingGridEvery w:val="2"/>
  <w:noPunctuationKerning/>
  <w:characterSpacingControl w:val="doNotCompress"/>
  <w:footnotePr>
    <w:footnote w:id="-1"/>
    <w:footnote w:id="0"/>
  </w:footnotePr>
  <w:endnotePr>
    <w:endnote w:id="-1"/>
    <w:endnote w:id="0"/>
  </w:endnotePr>
  <w:compat/>
  <w:rsids>
    <w:rsidRoot w:val="00CC7491"/>
    <w:rsid w:val="00004CA0"/>
    <w:rsid w:val="00050438"/>
    <w:rsid w:val="00050831"/>
    <w:rsid w:val="00061A21"/>
    <w:rsid w:val="00064674"/>
    <w:rsid w:val="000824E1"/>
    <w:rsid w:val="000B1043"/>
    <w:rsid w:val="000C724F"/>
    <w:rsid w:val="000D5D4F"/>
    <w:rsid w:val="000E0FCE"/>
    <w:rsid w:val="000E2CB8"/>
    <w:rsid w:val="000F31D0"/>
    <w:rsid w:val="001009A2"/>
    <w:rsid w:val="0011355C"/>
    <w:rsid w:val="00113B65"/>
    <w:rsid w:val="0016787B"/>
    <w:rsid w:val="00167E34"/>
    <w:rsid w:val="001768FC"/>
    <w:rsid w:val="0018081A"/>
    <w:rsid w:val="0018298D"/>
    <w:rsid w:val="001B3CED"/>
    <w:rsid w:val="001C2BC5"/>
    <w:rsid w:val="001D4539"/>
    <w:rsid w:val="001E1E1A"/>
    <w:rsid w:val="001F3004"/>
    <w:rsid w:val="00201B65"/>
    <w:rsid w:val="002150D0"/>
    <w:rsid w:val="002236AD"/>
    <w:rsid w:val="00224FD9"/>
    <w:rsid w:val="00235E03"/>
    <w:rsid w:val="00275632"/>
    <w:rsid w:val="00282D0E"/>
    <w:rsid w:val="002857AB"/>
    <w:rsid w:val="0029717C"/>
    <w:rsid w:val="002A6A88"/>
    <w:rsid w:val="002B0A8C"/>
    <w:rsid w:val="002C5D65"/>
    <w:rsid w:val="002C6D94"/>
    <w:rsid w:val="002D102D"/>
    <w:rsid w:val="002E5AF2"/>
    <w:rsid w:val="00333B46"/>
    <w:rsid w:val="0033420B"/>
    <w:rsid w:val="00337573"/>
    <w:rsid w:val="0035361C"/>
    <w:rsid w:val="0035574B"/>
    <w:rsid w:val="00360B78"/>
    <w:rsid w:val="00372830"/>
    <w:rsid w:val="003941E4"/>
    <w:rsid w:val="003C07D0"/>
    <w:rsid w:val="003C23ED"/>
    <w:rsid w:val="003D1227"/>
    <w:rsid w:val="003D2A85"/>
    <w:rsid w:val="003E206C"/>
    <w:rsid w:val="003F6D49"/>
    <w:rsid w:val="00402940"/>
    <w:rsid w:val="004047BA"/>
    <w:rsid w:val="00411B99"/>
    <w:rsid w:val="00467410"/>
    <w:rsid w:val="004D5F9F"/>
    <w:rsid w:val="004E3048"/>
    <w:rsid w:val="004E36C1"/>
    <w:rsid w:val="004F7F39"/>
    <w:rsid w:val="00500061"/>
    <w:rsid w:val="00526EA2"/>
    <w:rsid w:val="00563455"/>
    <w:rsid w:val="0056799F"/>
    <w:rsid w:val="00571554"/>
    <w:rsid w:val="005A299C"/>
    <w:rsid w:val="005C4FF4"/>
    <w:rsid w:val="005D4109"/>
    <w:rsid w:val="005D4695"/>
    <w:rsid w:val="005E3CEC"/>
    <w:rsid w:val="006041E5"/>
    <w:rsid w:val="00613213"/>
    <w:rsid w:val="0062782C"/>
    <w:rsid w:val="006324CE"/>
    <w:rsid w:val="00637262"/>
    <w:rsid w:val="0064158F"/>
    <w:rsid w:val="00662C5E"/>
    <w:rsid w:val="00665E81"/>
    <w:rsid w:val="006762A7"/>
    <w:rsid w:val="006B07FD"/>
    <w:rsid w:val="006B15C8"/>
    <w:rsid w:val="006B1A9E"/>
    <w:rsid w:val="006D75E6"/>
    <w:rsid w:val="006E22B5"/>
    <w:rsid w:val="006F17FA"/>
    <w:rsid w:val="007031FA"/>
    <w:rsid w:val="00711CA4"/>
    <w:rsid w:val="00717E56"/>
    <w:rsid w:val="00726FDF"/>
    <w:rsid w:val="007307AA"/>
    <w:rsid w:val="00741DD6"/>
    <w:rsid w:val="00752E76"/>
    <w:rsid w:val="00795A92"/>
    <w:rsid w:val="007B7B27"/>
    <w:rsid w:val="007C0203"/>
    <w:rsid w:val="007C2C4C"/>
    <w:rsid w:val="007D0C17"/>
    <w:rsid w:val="007F3303"/>
    <w:rsid w:val="00854B4B"/>
    <w:rsid w:val="00861857"/>
    <w:rsid w:val="00861F47"/>
    <w:rsid w:val="00867CD9"/>
    <w:rsid w:val="008D07C8"/>
    <w:rsid w:val="008F2528"/>
    <w:rsid w:val="008F2CD8"/>
    <w:rsid w:val="008F399B"/>
    <w:rsid w:val="0090046A"/>
    <w:rsid w:val="00905D2D"/>
    <w:rsid w:val="00924E3E"/>
    <w:rsid w:val="00927BE2"/>
    <w:rsid w:val="00936D8A"/>
    <w:rsid w:val="0094291D"/>
    <w:rsid w:val="00951CF3"/>
    <w:rsid w:val="00954F6C"/>
    <w:rsid w:val="0096267A"/>
    <w:rsid w:val="0096282B"/>
    <w:rsid w:val="009650F0"/>
    <w:rsid w:val="00972D65"/>
    <w:rsid w:val="00974123"/>
    <w:rsid w:val="009816B4"/>
    <w:rsid w:val="00985D5D"/>
    <w:rsid w:val="009E03CA"/>
    <w:rsid w:val="009E3A24"/>
    <w:rsid w:val="00A24516"/>
    <w:rsid w:val="00A45AAF"/>
    <w:rsid w:val="00A521B9"/>
    <w:rsid w:val="00A67069"/>
    <w:rsid w:val="00AA0C13"/>
    <w:rsid w:val="00AB1FF7"/>
    <w:rsid w:val="00AD588B"/>
    <w:rsid w:val="00AF5528"/>
    <w:rsid w:val="00B019CD"/>
    <w:rsid w:val="00B046EC"/>
    <w:rsid w:val="00B0472A"/>
    <w:rsid w:val="00B04B37"/>
    <w:rsid w:val="00B04C69"/>
    <w:rsid w:val="00B130E6"/>
    <w:rsid w:val="00B245D4"/>
    <w:rsid w:val="00B3589D"/>
    <w:rsid w:val="00B36549"/>
    <w:rsid w:val="00B4273D"/>
    <w:rsid w:val="00B44DC9"/>
    <w:rsid w:val="00B668A6"/>
    <w:rsid w:val="00B76ED9"/>
    <w:rsid w:val="00B900FE"/>
    <w:rsid w:val="00B966FD"/>
    <w:rsid w:val="00BC2283"/>
    <w:rsid w:val="00BC3D19"/>
    <w:rsid w:val="00BE45AD"/>
    <w:rsid w:val="00BF1CF9"/>
    <w:rsid w:val="00BF4377"/>
    <w:rsid w:val="00C13CEF"/>
    <w:rsid w:val="00C209E2"/>
    <w:rsid w:val="00C27BB3"/>
    <w:rsid w:val="00C452A3"/>
    <w:rsid w:val="00C728A8"/>
    <w:rsid w:val="00C75837"/>
    <w:rsid w:val="00C875FF"/>
    <w:rsid w:val="00C93CC2"/>
    <w:rsid w:val="00C955C1"/>
    <w:rsid w:val="00CA0361"/>
    <w:rsid w:val="00CC2E13"/>
    <w:rsid w:val="00CC7491"/>
    <w:rsid w:val="00CE2E7E"/>
    <w:rsid w:val="00D375A5"/>
    <w:rsid w:val="00D37C66"/>
    <w:rsid w:val="00D42D9D"/>
    <w:rsid w:val="00D51795"/>
    <w:rsid w:val="00D54693"/>
    <w:rsid w:val="00D73F01"/>
    <w:rsid w:val="00DA6C7B"/>
    <w:rsid w:val="00DB04F0"/>
    <w:rsid w:val="00DB3497"/>
    <w:rsid w:val="00DD1671"/>
    <w:rsid w:val="00DE3B98"/>
    <w:rsid w:val="00DE7DC8"/>
    <w:rsid w:val="00E065B1"/>
    <w:rsid w:val="00E2679C"/>
    <w:rsid w:val="00E26FBB"/>
    <w:rsid w:val="00E37AF9"/>
    <w:rsid w:val="00E54012"/>
    <w:rsid w:val="00E67564"/>
    <w:rsid w:val="00E70ABF"/>
    <w:rsid w:val="00E71AF0"/>
    <w:rsid w:val="00E73F5C"/>
    <w:rsid w:val="00E74138"/>
    <w:rsid w:val="00E82F7D"/>
    <w:rsid w:val="00E8578E"/>
    <w:rsid w:val="00E9048C"/>
    <w:rsid w:val="00EA16E9"/>
    <w:rsid w:val="00EA7046"/>
    <w:rsid w:val="00EB2084"/>
    <w:rsid w:val="00EB6A0B"/>
    <w:rsid w:val="00EC137B"/>
    <w:rsid w:val="00EC586C"/>
    <w:rsid w:val="00ED128A"/>
    <w:rsid w:val="00ED2E51"/>
    <w:rsid w:val="00ED32D5"/>
    <w:rsid w:val="00ED66BB"/>
    <w:rsid w:val="00EF02FA"/>
    <w:rsid w:val="00EF5C61"/>
    <w:rsid w:val="00F312C9"/>
    <w:rsid w:val="00F45808"/>
    <w:rsid w:val="00F800F0"/>
    <w:rsid w:val="00F858EC"/>
    <w:rsid w:val="00FA1E8C"/>
    <w:rsid w:val="00FB2372"/>
    <w:rsid w:val="00FB443F"/>
    <w:rsid w:val="00FC1A8B"/>
    <w:rsid w:val="00FC74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539"/>
    <w:rPr>
      <w:rFonts w:ascii="Comic Sans MS" w:hAnsi="Comic Sans MS"/>
      <w:b/>
      <w:sz w:val="24"/>
      <w:szCs w:val="24"/>
    </w:rPr>
  </w:style>
  <w:style w:type="paragraph" w:styleId="Heading1">
    <w:name w:val="heading 1"/>
    <w:basedOn w:val="Normal"/>
    <w:next w:val="Normal"/>
    <w:link w:val="Heading1Char"/>
    <w:qFormat/>
    <w:rsid w:val="001009A2"/>
    <w:pPr>
      <w:keepNext/>
      <w:spacing w:line="360" w:lineRule="auto"/>
      <w:outlineLvl w:val="0"/>
    </w:pPr>
    <w:rPr>
      <w:rFonts w:ascii="Times New Roman" w:hAnsi="Times New Roman" w:cs="Arial"/>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3455"/>
    <w:pPr>
      <w:tabs>
        <w:tab w:val="center" w:pos="4680"/>
        <w:tab w:val="right" w:pos="9360"/>
      </w:tabs>
    </w:pPr>
  </w:style>
  <w:style w:type="character" w:customStyle="1" w:styleId="HeaderChar">
    <w:name w:val="Header Char"/>
    <w:basedOn w:val="DefaultParagraphFont"/>
    <w:link w:val="Header"/>
    <w:uiPriority w:val="99"/>
    <w:rsid w:val="00563455"/>
    <w:rPr>
      <w:rFonts w:ascii="Comic Sans MS" w:hAnsi="Comic Sans MS"/>
      <w:b/>
      <w:sz w:val="24"/>
      <w:szCs w:val="24"/>
    </w:rPr>
  </w:style>
  <w:style w:type="paragraph" w:styleId="Footer">
    <w:name w:val="footer"/>
    <w:basedOn w:val="Normal"/>
    <w:link w:val="FooterChar"/>
    <w:rsid w:val="00563455"/>
    <w:pPr>
      <w:tabs>
        <w:tab w:val="center" w:pos="4680"/>
        <w:tab w:val="right" w:pos="9360"/>
      </w:tabs>
    </w:pPr>
  </w:style>
  <w:style w:type="character" w:customStyle="1" w:styleId="FooterChar">
    <w:name w:val="Footer Char"/>
    <w:basedOn w:val="DefaultParagraphFont"/>
    <w:link w:val="Footer"/>
    <w:rsid w:val="00563455"/>
    <w:rPr>
      <w:rFonts w:ascii="Comic Sans MS" w:hAnsi="Comic Sans MS"/>
      <w:b/>
      <w:sz w:val="24"/>
      <w:szCs w:val="24"/>
    </w:rPr>
  </w:style>
  <w:style w:type="paragraph" w:styleId="ListParagraph">
    <w:name w:val="List Paragraph"/>
    <w:basedOn w:val="Normal"/>
    <w:link w:val="ListParagraphChar"/>
    <w:uiPriority w:val="34"/>
    <w:qFormat/>
    <w:rsid w:val="00061A21"/>
    <w:pPr>
      <w:ind w:left="720"/>
      <w:contextualSpacing/>
    </w:pPr>
  </w:style>
  <w:style w:type="paragraph" w:customStyle="1" w:styleId="specialedformsandprocedures">
    <w:name w:val="special ed forms and procedures"/>
    <w:basedOn w:val="ListParagraph"/>
    <w:link w:val="specialedformsandproceduresChar"/>
    <w:qFormat/>
    <w:rsid w:val="003F6D49"/>
    <w:pPr>
      <w:numPr>
        <w:numId w:val="5"/>
      </w:numPr>
      <w:tabs>
        <w:tab w:val="left" w:pos="720"/>
      </w:tabs>
      <w:spacing w:line="276" w:lineRule="auto"/>
    </w:pPr>
    <w:rPr>
      <w:rFonts w:ascii="Microsoft Sans Serif" w:eastAsiaTheme="minorHAnsi" w:hAnsi="Microsoft Sans Serif" w:cs="Microsoft Sans Serif"/>
      <w:b w:val="0"/>
      <w:sz w:val="20"/>
      <w:szCs w:val="20"/>
    </w:rPr>
  </w:style>
  <w:style w:type="character" w:customStyle="1" w:styleId="specialedformsandproceduresChar">
    <w:name w:val="special ed forms and procedures Char"/>
    <w:basedOn w:val="DefaultParagraphFont"/>
    <w:link w:val="specialedformsandprocedures"/>
    <w:rsid w:val="003F6D49"/>
    <w:rPr>
      <w:rFonts w:ascii="Microsoft Sans Serif" w:eastAsiaTheme="minorHAnsi" w:hAnsi="Microsoft Sans Serif" w:cs="Microsoft Sans Serif"/>
    </w:rPr>
  </w:style>
  <w:style w:type="paragraph" w:customStyle="1" w:styleId="specialeducationprocedures">
    <w:name w:val="special education procedures"/>
    <w:basedOn w:val="Normal"/>
    <w:link w:val="specialeducationproceduresChar"/>
    <w:qFormat/>
    <w:rsid w:val="002236AD"/>
    <w:rPr>
      <w:rFonts w:ascii="Microsoft Sans Serif" w:hAnsi="Microsoft Sans Serif" w:cs="Microsoft Sans Serif"/>
      <w:b w:val="0"/>
      <w:sz w:val="20"/>
      <w:szCs w:val="20"/>
    </w:rPr>
  </w:style>
  <w:style w:type="character" w:customStyle="1" w:styleId="specialeducationproceduresChar">
    <w:name w:val="special education procedures Char"/>
    <w:basedOn w:val="DefaultParagraphFont"/>
    <w:link w:val="specialeducationprocedures"/>
    <w:rsid w:val="002236AD"/>
    <w:rPr>
      <w:rFonts w:ascii="Microsoft Sans Serif" w:hAnsi="Microsoft Sans Serif" w:cs="Microsoft Sans Serif"/>
    </w:rPr>
  </w:style>
  <w:style w:type="character" w:customStyle="1" w:styleId="ListParagraphChar">
    <w:name w:val="List Paragraph Char"/>
    <w:basedOn w:val="DefaultParagraphFont"/>
    <w:link w:val="ListParagraph"/>
    <w:uiPriority w:val="34"/>
    <w:rsid w:val="00E065B1"/>
    <w:rPr>
      <w:rFonts w:ascii="Comic Sans MS" w:hAnsi="Comic Sans MS"/>
      <w:b/>
      <w:sz w:val="24"/>
      <w:szCs w:val="24"/>
    </w:rPr>
  </w:style>
  <w:style w:type="character" w:styleId="PlaceholderText">
    <w:name w:val="Placeholder Text"/>
    <w:basedOn w:val="DefaultParagraphFont"/>
    <w:uiPriority w:val="99"/>
    <w:semiHidden/>
    <w:rsid w:val="004E36C1"/>
    <w:rPr>
      <w:color w:val="808080"/>
    </w:rPr>
  </w:style>
  <w:style w:type="paragraph" w:styleId="NoSpacing">
    <w:name w:val="No Spacing"/>
    <w:uiPriority w:val="1"/>
    <w:qFormat/>
    <w:rsid w:val="004E36C1"/>
    <w:pPr>
      <w:widowControl w:val="0"/>
      <w:autoSpaceDE w:val="0"/>
      <w:autoSpaceDN w:val="0"/>
      <w:adjustRightInd w:val="0"/>
    </w:pPr>
    <w:rPr>
      <w:sz w:val="24"/>
      <w:szCs w:val="24"/>
    </w:rPr>
  </w:style>
  <w:style w:type="paragraph" w:styleId="BalloonText">
    <w:name w:val="Balloon Text"/>
    <w:basedOn w:val="Normal"/>
    <w:link w:val="BalloonTextChar"/>
    <w:rsid w:val="004E36C1"/>
    <w:rPr>
      <w:rFonts w:ascii="Tahoma" w:hAnsi="Tahoma" w:cs="Tahoma"/>
      <w:sz w:val="16"/>
      <w:szCs w:val="16"/>
    </w:rPr>
  </w:style>
  <w:style w:type="character" w:customStyle="1" w:styleId="BalloonTextChar">
    <w:name w:val="Balloon Text Char"/>
    <w:basedOn w:val="DefaultParagraphFont"/>
    <w:link w:val="BalloonText"/>
    <w:rsid w:val="004E36C1"/>
    <w:rPr>
      <w:rFonts w:ascii="Tahoma" w:hAnsi="Tahoma" w:cs="Tahoma"/>
      <w:b/>
      <w:sz w:val="16"/>
      <w:szCs w:val="16"/>
    </w:rPr>
  </w:style>
  <w:style w:type="character" w:styleId="Hyperlink">
    <w:name w:val="Hyperlink"/>
    <w:basedOn w:val="DefaultParagraphFont"/>
    <w:rsid w:val="00717E56"/>
    <w:rPr>
      <w:color w:val="0000FF"/>
      <w:u w:val="single"/>
    </w:rPr>
  </w:style>
  <w:style w:type="character" w:customStyle="1" w:styleId="Heading1Char">
    <w:name w:val="Heading 1 Char"/>
    <w:basedOn w:val="DefaultParagraphFont"/>
    <w:link w:val="Heading1"/>
    <w:rsid w:val="001009A2"/>
    <w:rPr>
      <w:rFonts w:cs="Arial"/>
      <w:i/>
      <w:sz w:val="24"/>
      <w:szCs w:val="24"/>
    </w:rPr>
  </w:style>
  <w:style w:type="table" w:styleId="TableGrid">
    <w:name w:val="Table Grid"/>
    <w:basedOn w:val="TableNormal"/>
    <w:uiPriority w:val="59"/>
    <w:rsid w:val="00FB237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9650F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770B4-B298-43A2-B3E0-ACCA0CBCC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694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Special Education Teacher Responsibilities</vt:lpstr>
    </vt:vector>
  </TitlesOfParts>
  <Company>Elkhart Community Schools</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Teacher Responsibilities</dc:title>
  <dc:creator>BCRIPE</dc:creator>
  <cp:lastModifiedBy>ECS</cp:lastModifiedBy>
  <cp:revision>16</cp:revision>
  <cp:lastPrinted>2012-07-17T15:31:00Z</cp:lastPrinted>
  <dcterms:created xsi:type="dcterms:W3CDTF">2012-01-12T18:57:00Z</dcterms:created>
  <dcterms:modified xsi:type="dcterms:W3CDTF">2016-07-11T17:19:00Z</dcterms:modified>
</cp:coreProperties>
</file>