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4201D" w:rsidRDefault="0054201D" w:rsidP="00DC69A3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General Education Intervention (GEI) Flowchart</w:t>
      </w:r>
    </w:p>
    <w:p w:rsidR="008A18D8" w:rsidRDefault="008A18D8" w:rsidP="00DC69A3">
      <w:pPr>
        <w:jc w:val="center"/>
        <w:rPr>
          <w:rFonts w:ascii="Microsoft Sans Serif" w:hAnsi="Microsoft Sans Serif" w:cs="Microsoft Sans Serif"/>
        </w:rPr>
      </w:pPr>
    </w:p>
    <w:p w:rsidR="008A18D8" w:rsidRPr="00DC69A3" w:rsidRDefault="00EB1F37" w:rsidP="00DC69A3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4" type="#_x0000_t176" style="position:absolute;left:0;text-align:left;margin-left:24.75pt;margin-top:1.6pt;width:402pt;height:24.75pt;z-index:251658752" fillcolor="white [3201]" strokecolor="#f79646 [3209]" strokeweight="2.5pt">
            <v:shadow color="#868686"/>
            <v:textbox>
              <w:txbxContent>
                <w:p w:rsidR="004D3A96" w:rsidRPr="004D3A96" w:rsidRDefault="004D3A96" w:rsidP="004D3A9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4D3A9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Teacher, parent, or other contacts principal regarding concerns.</w:t>
                  </w:r>
                </w:p>
              </w:txbxContent>
            </v:textbox>
          </v:shape>
        </w:pict>
      </w:r>
    </w:p>
    <w:p w:rsidR="0054201D" w:rsidRDefault="0054201D" w:rsidP="007D6425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C0B82" w:rsidRDefault="00EB1F37" w:rsidP="007D6425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6" type="#_x0000_t67" style="position:absolute;left:0;text-align:left;margin-left:219pt;margin-top:3.7pt;width:13.5pt;height:24pt;z-index:251660800" fillcolor="#92cddc [1944]" strokecolor="#ffc000"/>
        </w:pict>
      </w:r>
    </w:p>
    <w:p w:rsidR="00FC0B82" w:rsidRPr="00FC0B82" w:rsidRDefault="00FC0B82" w:rsidP="00FC0B82">
      <w:pPr>
        <w:rPr>
          <w:rFonts w:ascii="Microsoft Sans Serif" w:hAnsi="Microsoft Sans Serif" w:cs="Microsoft Sans Serif"/>
          <w:sz w:val="20"/>
          <w:szCs w:val="20"/>
        </w:rPr>
      </w:pPr>
    </w:p>
    <w:p w:rsidR="00FC0B82" w:rsidRDefault="00EB1F37" w:rsidP="00FC0B8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85" type="#_x0000_t176" style="position:absolute;margin-left:.75pt;margin-top:6.55pt;width:445.5pt;height:36.75pt;z-index:251659776" fillcolor="white [3201]" strokecolor="#f79646 [3209]" strokeweight="2.5pt">
            <v:shadow color="#868686"/>
            <v:textbox>
              <w:txbxContent>
                <w:p w:rsidR="004D3A96" w:rsidRPr="004D3A96" w:rsidRDefault="004D3A96" w:rsidP="004D3A9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4D3A9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Teacher, parent, or other completes the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referral form</w:t>
                  </w:r>
                  <w:r w:rsidRPr="004D3A9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(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elementary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(doc.3.4)</w:t>
                  </w:r>
                  <w:r w:rsidRPr="004D3A9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or 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secondary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</w:t>
                  </w:r>
                  <w:r w:rsidR="00C6691F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.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3.5)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Pr="004D3A9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and submits it to the principal.</w:t>
                  </w:r>
                </w:p>
              </w:txbxContent>
            </v:textbox>
          </v:shape>
        </w:pict>
      </w:r>
    </w:p>
    <w:p w:rsidR="00FC0B82" w:rsidRDefault="00FC0B82" w:rsidP="00FC0B82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Default="00EB1F37" w:rsidP="004D3A96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2" type="#_x0000_t176" style="position:absolute;left:0;text-align:left;margin-left:24.75pt;margin-top:151.15pt;width:402pt;height:23.25pt;z-index:251666944" fillcolor="white [3201]" strokecolor="#f79646 [3209]" strokeweight="2.5pt">
            <v:shadow color="#868686"/>
            <v:textbox style="mso-next-textbox:#_x0000_s1092">
              <w:txbxContent>
                <w:p w:rsidR="00FD1181" w:rsidRPr="00FD1181" w:rsidRDefault="00FD1181" w:rsidP="00FD1181">
                  <w:pPr>
                    <w:jc w:val="center"/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Principal or GEI coordinator sends GEI team meeting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notification letter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to the parent.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88" type="#_x0000_t176" style="position:absolute;left:0;text-align:left;margin-left:-34.5pt;margin-top:48.4pt;width:534pt;height:23.25pt;z-index:251662848" fillcolor="white [3201]" strokecolor="#f79646 [3209]" strokeweight="2.5pt">
            <v:shadow color="#868686"/>
            <v:textbox style="mso-next-textbox:#_x0000_s1088">
              <w:txbxContent>
                <w:p w:rsidR="00FD1181" w:rsidRPr="00FD1181" w:rsidRDefault="00FD1181" w:rsidP="00FD1181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Principal submits the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referral form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(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elementary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or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secondary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)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to the GEI team coordinator.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87" type="#_x0000_t67" style="position:absolute;margin-left:219pt;margin-top:.25pt;width:13.5pt;height:24pt;z-index:251661824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89" type="#_x0000_t67" style="position:absolute;margin-left:219pt;margin-top:6pt;width:13.5pt;height:24pt;z-index:251663872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0" type="#_x0000_t176" style="position:absolute;margin-left:-15pt;margin-top:8.85pt;width:500.25pt;height:23.25pt;z-index:251664896" fillcolor="white [3201]" strokecolor="#f79646 [3209]" strokeweight="2.5pt">
            <v:shadow color="#868686"/>
            <v:textbox style="mso-next-textbox:#_x0000_s1090">
              <w:txbxContent>
                <w:p w:rsidR="00FD1181" w:rsidRPr="00FD1181" w:rsidRDefault="00FD1181" w:rsidP="00FD1181">
                  <w:pPr>
                    <w:jc w:val="center"/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GEI coordinator assigns completion of 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student data form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  <w:r w:rsidR="00237D74"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3.6)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1" type="#_x0000_t67" style="position:absolute;margin-left:219pt;margin-top:.4pt;width:13.5pt;height:24pt;z-index:251665920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7" type="#_x0000_t67" style="position:absolute;margin-left:363pt;margin-top:6.95pt;width:13.5pt;height:19.45pt;z-index:251672064" fillcolor="#92cddc [1944]" strokecolor="#ffc000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5" type="#_x0000_t67" style="position:absolute;margin-left:87pt;margin-top:7.65pt;width:13.5pt;height:18.75pt;z-index:251670016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4" type="#_x0000_t176" style="position:absolute;margin-left:-30pt;margin-top:5.3pt;width:200.25pt;height:56.2pt;z-index:251668992" fillcolor="white [3201]" strokecolor="#f79646 [3209]" strokeweight="2.5pt">
            <v:shadow color="#868686"/>
            <v:textbox style="mso-next-textbox:#_x0000_s1094">
              <w:txbxContent>
                <w:p w:rsidR="00FD1181" w:rsidRPr="00FD1181" w:rsidRDefault="00FD1181" w:rsidP="00FD1181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Parent response indic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ates </w:t>
                  </w:r>
                  <w:proofErr w:type="gramStart"/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no plan to attend the GEI 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meeting or parent does not respond to letter</w:t>
                  </w:r>
                  <w:proofErr w:type="gramEnd"/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6" type="#_x0000_t176" style="position:absolute;margin-left:273pt;margin-top:5.3pt;width:200.25pt;height:56.2pt;z-index:251671040" fillcolor="white [3201]" strokecolor="#f79646 [3209]" strokeweight="2.5pt">
            <v:shadow color="#868686"/>
            <v:textbox style="mso-next-textbox:#_x0000_s1096">
              <w:txbxContent>
                <w:p w:rsidR="00FD1181" w:rsidRPr="00FD1181" w:rsidRDefault="00FD1181" w:rsidP="00FD1181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Parent response to le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tter indicates plans to attend 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the GEI meeting.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8" type="#_x0000_t67" style="position:absolute;margin-left:363pt;margin-top:5.7pt;width:13.5pt;height:19.45pt;z-index:251683328" fillcolor="#92cddc [1944]" strokecolor="#ffc000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4" type="#_x0000_t67" style="position:absolute;margin-left:219pt;margin-top:116.65pt;width:13.5pt;height:24pt;z-index:251679232" fillcolor="#92cddc [1944]" strokecolor="#ffc000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6" type="#_x0000_t67" style="position:absolute;margin-left:219pt;margin-top:180.4pt;width:13.5pt;height:24pt;z-index:251681280" fillcolor="#92cddc [1944]" strokecolor="#ffc000"/>
        </w:pict>
      </w: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7" type="#_x0000_t67" style="position:absolute;margin-left:87pt;margin-top:6.4pt;width:13.5pt;height:18.75pt;z-index:251682304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098" type="#_x0000_t176" style="position:absolute;margin-left:-30pt;margin-top:4.75pt;width:503.25pt;height:23.25pt;z-index:251673088" fillcolor="white [3201]" strokecolor="#f79646 [3209]" strokeweight="2.5pt">
            <v:shadow color="#868686"/>
            <v:textbox style="mso-next-textbox:#_x0000_s1098">
              <w:txbxContent>
                <w:p w:rsidR="00FD1181" w:rsidRPr="00FD1181" w:rsidRDefault="00FD1181" w:rsidP="00FD1181">
                  <w:pPr>
                    <w:jc w:val="center"/>
                  </w:pP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GEI meets and completes 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initial meeting form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</w:t>
                  </w:r>
                  <w:r w:rsidR="00237D74"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doc.3.7)</w:t>
                  </w:r>
                  <w:r w:rsidRPr="00FD1181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Copy sent to parent.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2" type="#_x0000_t67" style="position:absolute;margin-left:219pt;margin-top:8.4pt;width:13.5pt;height:24pt;z-index:251677184" fillcolor="#92cddc [1944]" strokecolor="#ffc000"/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1" type="#_x0000_t176" style="position:absolute;margin-left:-26.25pt;margin-top:10.65pt;width:499.5pt;height:36.6pt;z-index:251676160" fillcolor="white [3201]" strokecolor="#f79646 [3209]" strokeweight="2.5pt">
            <v:shadow color="#868686"/>
            <v:textbox>
              <w:txbxContent>
                <w:p w:rsidR="00FD1181" w:rsidRPr="00C66693" w:rsidRDefault="00C66693" w:rsidP="00C66693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Intervention is implemented and data obtained for length of time specified in 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the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initial meeting form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. Documentation is recorded on 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intervention implementation fidelity form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(doc.3.8).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3" type="#_x0000_t176" style="position:absolute;margin-left:-26.25pt;margin-top:5.75pt;width:499.5pt;height:36.6pt;z-index:251678208" fillcolor="white [3201]" strokecolor="#f79646 [3209]" strokeweight="2.5pt">
            <v:shadow color="#868686"/>
            <v:textbox>
              <w:txbxContent>
                <w:p w:rsidR="00C25BD6" w:rsidRDefault="00C66693" w:rsidP="00C25BD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GEI reconvenes as specified in </w:t>
                  </w:r>
                  <w:r w:rsidRPr="00C25BD6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 intervention team initial meeting form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and completes</w:t>
                  </w:r>
                </w:p>
                <w:p w:rsidR="00C66693" w:rsidRPr="00C25BD6" w:rsidRDefault="00C66693" w:rsidP="00C25BD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proofErr w:type="gramStart"/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building</w:t>
                  </w:r>
                  <w:proofErr w:type="gramEnd"/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intervention team follow-up form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(doc.3.9)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EB1F37" w:rsidP="00C6669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pict>
          <v:shape id="_x0000_s1105" type="#_x0000_t176" style="position:absolute;margin-left:-26.25pt;margin-top:1.55pt;width:499.5pt;height:47.1pt;z-index:251680256" fillcolor="white [3201]" strokecolor="#f79646 [3209]" strokeweight="2.5pt">
            <v:shadow color="#868686"/>
            <v:textbox>
              <w:txbxContent>
                <w:p w:rsidR="00FE78C5" w:rsidRDefault="00C66693" w:rsidP="00C25BD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If referral for psycho educati</w:t>
                  </w:r>
                  <w:r w:rsidR="00C25BD6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onal evaluation is recommended, 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GEI coordinator meets with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school psychologist to review 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procedures for </w:t>
                  </w:r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initial evaluation-GEI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(doc.3.1)</w:t>
                  </w:r>
                  <w:r w:rsidR="00FE78C5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 xml:space="preserve"> and </w:t>
                  </w:r>
                </w:p>
                <w:p w:rsidR="00C66693" w:rsidRPr="00C66693" w:rsidRDefault="00C66693" w:rsidP="00C25BD6">
                  <w:pPr>
                    <w:jc w:val="center"/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</w:pPr>
                  <w:proofErr w:type="gramStart"/>
                  <w:r w:rsidRP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>RTI procedural checklist for SLD identification</w:t>
                  </w:r>
                  <w:r w:rsidR="00237D74">
                    <w:rPr>
                      <w:rFonts w:ascii="Microsoft Sans Serif" w:hAnsi="Microsoft Sans Serif" w:cs="Microsoft Sans Serif"/>
                      <w:b w:val="0"/>
                      <w:i/>
                      <w:sz w:val="20"/>
                      <w:szCs w:val="20"/>
                    </w:rPr>
                    <w:t xml:space="preserve"> (doc.3.11)</w:t>
                  </w:r>
                  <w:r w:rsidRPr="00C66693">
                    <w:rPr>
                      <w:rFonts w:ascii="Microsoft Sans Serif" w:hAnsi="Microsoft Sans Serif" w:cs="Microsoft Sans Serif"/>
                      <w:b w:val="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rPr>
          <w:rFonts w:ascii="Microsoft Sans Serif" w:hAnsi="Microsoft Sans Serif" w:cs="Microsoft Sans Serif"/>
          <w:sz w:val="20"/>
          <w:szCs w:val="20"/>
        </w:rPr>
      </w:pPr>
    </w:p>
    <w:p w:rsidR="00C66693" w:rsidRPr="00C66693" w:rsidRDefault="00C66693" w:rsidP="00C66693">
      <w:pPr>
        <w:tabs>
          <w:tab w:val="left" w:pos="5550"/>
        </w:tabs>
        <w:jc w:val="both"/>
        <w:rPr>
          <w:rFonts w:ascii="Microsoft Sans Serif" w:hAnsi="Microsoft Sans Serif" w:cs="Microsoft Sans Serif"/>
          <w:b w:val="0"/>
          <w:sz w:val="20"/>
          <w:szCs w:val="20"/>
        </w:rPr>
      </w:pPr>
      <w:r w:rsidRPr="00C66693">
        <w:rPr>
          <w:rFonts w:ascii="Microsoft Sans Serif" w:hAnsi="Microsoft Sans Serif" w:cs="Microsoft Sans Serif"/>
          <w:b w:val="0"/>
          <w:sz w:val="20"/>
          <w:szCs w:val="20"/>
        </w:rPr>
        <w:t>Maintain GEI documentation in student’s confidential file.</w:t>
      </w:r>
      <w:r w:rsidRPr="00C66693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sectPr w:rsidR="00C66693" w:rsidRPr="00C66693" w:rsidSect="00DC69A3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2F39AF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4</w:t>
        </w:r>
        <w:r w:rsidR="00FE78C5">
          <w:rPr>
            <w:rFonts w:ascii="Microsoft Sans Serif" w:hAnsi="Microsoft Sans Serif" w:cs="Microsoft Sans Serif"/>
            <w:b w:val="0"/>
            <w:sz w:val="16"/>
            <w:szCs w:val="16"/>
          </w:rPr>
          <w:t>.2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923A2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923A2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B1F3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2462D0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Revision 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EB1F3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7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9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2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2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9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10"/>
  </w:num>
  <w:num w:numId="5">
    <w:abstractNumId w:val="5"/>
  </w:num>
  <w:num w:numId="6">
    <w:abstractNumId w:val="23"/>
  </w:num>
  <w:num w:numId="7">
    <w:abstractNumId w:val="26"/>
  </w:num>
  <w:num w:numId="8">
    <w:abstractNumId w:val="29"/>
  </w:num>
  <w:num w:numId="9">
    <w:abstractNumId w:val="15"/>
  </w:num>
  <w:num w:numId="10">
    <w:abstractNumId w:val="28"/>
  </w:num>
  <w:num w:numId="11">
    <w:abstractNumId w:val="20"/>
  </w:num>
  <w:num w:numId="12">
    <w:abstractNumId w:val="24"/>
  </w:num>
  <w:num w:numId="13">
    <w:abstractNumId w:val="7"/>
  </w:num>
  <w:num w:numId="14">
    <w:abstractNumId w:val="12"/>
  </w:num>
  <w:num w:numId="15">
    <w:abstractNumId w:val="13"/>
  </w:num>
  <w:num w:numId="16">
    <w:abstractNumId w:val="27"/>
  </w:num>
  <w:num w:numId="17">
    <w:abstractNumId w:val="2"/>
  </w:num>
  <w:num w:numId="18">
    <w:abstractNumId w:val="0"/>
  </w:num>
  <w:num w:numId="19">
    <w:abstractNumId w:val="22"/>
  </w:num>
  <w:num w:numId="20">
    <w:abstractNumId w:val="9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8"/>
  </w:num>
  <w:num w:numId="30">
    <w:abstractNumId w:val="4"/>
  </w:num>
  <w:num w:numId="31">
    <w:abstractNumId w:val="1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24DF6"/>
    <w:rsid w:val="00040196"/>
    <w:rsid w:val="00050831"/>
    <w:rsid w:val="00061A21"/>
    <w:rsid w:val="00064674"/>
    <w:rsid w:val="000927C3"/>
    <w:rsid w:val="000C5A95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236AD"/>
    <w:rsid w:val="00224FD9"/>
    <w:rsid w:val="00230170"/>
    <w:rsid w:val="00237D74"/>
    <w:rsid w:val="002462D0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2F39AF"/>
    <w:rsid w:val="003259ED"/>
    <w:rsid w:val="00333B46"/>
    <w:rsid w:val="0033420B"/>
    <w:rsid w:val="00337573"/>
    <w:rsid w:val="0035361C"/>
    <w:rsid w:val="0035574B"/>
    <w:rsid w:val="00360B78"/>
    <w:rsid w:val="0036536E"/>
    <w:rsid w:val="00372830"/>
    <w:rsid w:val="003941E4"/>
    <w:rsid w:val="003C07D0"/>
    <w:rsid w:val="003C23ED"/>
    <w:rsid w:val="003D2A85"/>
    <w:rsid w:val="003F6D49"/>
    <w:rsid w:val="00402940"/>
    <w:rsid w:val="004047BA"/>
    <w:rsid w:val="0043766F"/>
    <w:rsid w:val="00467410"/>
    <w:rsid w:val="004D3A96"/>
    <w:rsid w:val="004D5F9F"/>
    <w:rsid w:val="004E3048"/>
    <w:rsid w:val="004E36C1"/>
    <w:rsid w:val="00500061"/>
    <w:rsid w:val="00526EA2"/>
    <w:rsid w:val="0054201D"/>
    <w:rsid w:val="00563455"/>
    <w:rsid w:val="0056799F"/>
    <w:rsid w:val="005A19A1"/>
    <w:rsid w:val="005A299C"/>
    <w:rsid w:val="005C4FF4"/>
    <w:rsid w:val="005D4109"/>
    <w:rsid w:val="005D4695"/>
    <w:rsid w:val="005F6F74"/>
    <w:rsid w:val="00603E7F"/>
    <w:rsid w:val="006041E5"/>
    <w:rsid w:val="006204FD"/>
    <w:rsid w:val="0062782C"/>
    <w:rsid w:val="006324CE"/>
    <w:rsid w:val="0064158F"/>
    <w:rsid w:val="0066770F"/>
    <w:rsid w:val="006B15C8"/>
    <w:rsid w:val="006B1A9E"/>
    <w:rsid w:val="006C31B3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54BE9"/>
    <w:rsid w:val="00791068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A18D8"/>
    <w:rsid w:val="008D07C8"/>
    <w:rsid w:val="008F2528"/>
    <w:rsid w:val="008F2CD8"/>
    <w:rsid w:val="008F399B"/>
    <w:rsid w:val="0090031E"/>
    <w:rsid w:val="0090046A"/>
    <w:rsid w:val="00923A20"/>
    <w:rsid w:val="00927BE2"/>
    <w:rsid w:val="00936D8A"/>
    <w:rsid w:val="0094291D"/>
    <w:rsid w:val="00951CF3"/>
    <w:rsid w:val="00954F6C"/>
    <w:rsid w:val="0096267A"/>
    <w:rsid w:val="0096282B"/>
    <w:rsid w:val="0097534E"/>
    <w:rsid w:val="009816B4"/>
    <w:rsid w:val="00985D5D"/>
    <w:rsid w:val="009E03CA"/>
    <w:rsid w:val="009E3A24"/>
    <w:rsid w:val="00A13EE8"/>
    <w:rsid w:val="00A24516"/>
    <w:rsid w:val="00A45AAF"/>
    <w:rsid w:val="00A521B9"/>
    <w:rsid w:val="00A67069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5BD6"/>
    <w:rsid w:val="00C27BB3"/>
    <w:rsid w:val="00C452A3"/>
    <w:rsid w:val="00C66693"/>
    <w:rsid w:val="00C6691F"/>
    <w:rsid w:val="00C75837"/>
    <w:rsid w:val="00C875FF"/>
    <w:rsid w:val="00C93CC2"/>
    <w:rsid w:val="00C955C1"/>
    <w:rsid w:val="00CA0361"/>
    <w:rsid w:val="00CC7491"/>
    <w:rsid w:val="00CD14AC"/>
    <w:rsid w:val="00CE2E7E"/>
    <w:rsid w:val="00D37C66"/>
    <w:rsid w:val="00D51795"/>
    <w:rsid w:val="00D54693"/>
    <w:rsid w:val="00D73F01"/>
    <w:rsid w:val="00DA6C7B"/>
    <w:rsid w:val="00DB04F0"/>
    <w:rsid w:val="00DB3497"/>
    <w:rsid w:val="00DC69A3"/>
    <w:rsid w:val="00DD1671"/>
    <w:rsid w:val="00DE3B98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7046"/>
    <w:rsid w:val="00EB1F37"/>
    <w:rsid w:val="00EB2084"/>
    <w:rsid w:val="00EC586C"/>
    <w:rsid w:val="00ED128A"/>
    <w:rsid w:val="00ED2E51"/>
    <w:rsid w:val="00ED66BB"/>
    <w:rsid w:val="00ED68DE"/>
    <w:rsid w:val="00EF02FA"/>
    <w:rsid w:val="00EF5C61"/>
    <w:rsid w:val="00F312C9"/>
    <w:rsid w:val="00F71C45"/>
    <w:rsid w:val="00F800F0"/>
    <w:rsid w:val="00FA1E8C"/>
    <w:rsid w:val="00FB2372"/>
    <w:rsid w:val="00FB443F"/>
    <w:rsid w:val="00FC0B82"/>
    <w:rsid w:val="00FC1A8B"/>
    <w:rsid w:val="00FC741D"/>
    <w:rsid w:val="00FD1181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>
      <o:colormenu v:ext="edit" fillcolor="none [665]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1C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03F3-D4C3-4192-ADBF-05B4989B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2</cp:revision>
  <cp:lastPrinted>2010-05-26T13:28:00Z</cp:lastPrinted>
  <dcterms:created xsi:type="dcterms:W3CDTF">2017-06-22T18:19:00Z</dcterms:created>
  <dcterms:modified xsi:type="dcterms:W3CDTF">2017-06-22T18:19:00Z</dcterms:modified>
</cp:coreProperties>
</file>