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500061" w:rsidRDefault="00831189" w:rsidP="00831189">
      <w:pPr>
        <w:jc w:val="center"/>
        <w:rPr>
          <w:rFonts w:ascii="Microsoft Sans Serif" w:hAnsi="Microsoft Sans Serif" w:cs="Microsoft Sans Serif"/>
        </w:rPr>
      </w:pPr>
      <w:r w:rsidRPr="00831189">
        <w:rPr>
          <w:rFonts w:ascii="Microsoft Sans Serif" w:hAnsi="Microsoft Sans Serif" w:cs="Microsoft Sans Serif"/>
        </w:rPr>
        <w:t>Procedures for General Education Intervention (GEI)</w:t>
      </w:r>
    </w:p>
    <w:p w:rsidR="00831189" w:rsidRDefault="00831189" w:rsidP="00831189">
      <w:pPr>
        <w:jc w:val="center"/>
        <w:rPr>
          <w:rFonts w:ascii="Microsoft Sans Serif" w:hAnsi="Microsoft Sans Serif" w:cs="Microsoft Sans Serif"/>
          <w:b w:val="0"/>
          <w:sz w:val="20"/>
          <w:szCs w:val="20"/>
        </w:rPr>
      </w:pPr>
    </w:p>
    <w:p w:rsidR="00831189" w:rsidRDefault="00831189" w:rsidP="00831189">
      <w:pPr>
        <w:jc w:val="center"/>
        <w:rPr>
          <w:rFonts w:ascii="Microsoft Sans Serif" w:hAnsi="Microsoft Sans Serif" w:cs="Microsoft Sans Serif"/>
          <w:b w:val="0"/>
          <w:sz w:val="20"/>
          <w:szCs w:val="20"/>
        </w:rPr>
      </w:pPr>
    </w:p>
    <w:p w:rsidR="00831189" w:rsidRPr="00831189" w:rsidRDefault="00831189" w:rsidP="003A138E">
      <w:pPr>
        <w:pStyle w:val="ListParagraph"/>
        <w:numPr>
          <w:ilvl w:val="0"/>
          <w:numId w:val="31"/>
        </w:numPr>
        <w:rPr>
          <w:rFonts w:ascii="Microsoft Sans Serif" w:hAnsi="Microsoft Sans Serif" w:cs="Microsoft Sans Serif"/>
          <w:b w:val="0"/>
          <w:sz w:val="20"/>
          <w:szCs w:val="20"/>
        </w:rPr>
      </w:pPr>
      <w:r w:rsidRPr="00831189">
        <w:rPr>
          <w:rFonts w:ascii="Microsoft Sans Serif" w:hAnsi="Microsoft Sans Serif" w:cs="Microsoft Sans Serif"/>
          <w:b w:val="0"/>
          <w:sz w:val="20"/>
          <w:szCs w:val="20"/>
        </w:rPr>
        <w:t>The general education intervention (GEI) team, in conjunction with the school psychologist determines the need for an individual evaluation. If the student is currently identified for speech services, this would</w:t>
      </w:r>
      <w:r w:rsidR="00413903">
        <w:rPr>
          <w:rFonts w:ascii="Microsoft Sans Serif" w:hAnsi="Microsoft Sans Serif" w:cs="Microsoft Sans Serif"/>
          <w:b w:val="0"/>
          <w:sz w:val="20"/>
          <w:szCs w:val="20"/>
        </w:rPr>
        <w:t xml:space="preserve"> be considered a re</w:t>
      </w:r>
      <w:r w:rsidR="00461D04">
        <w:rPr>
          <w:rFonts w:ascii="Microsoft Sans Serif" w:hAnsi="Microsoft Sans Serif" w:cs="Microsoft Sans Serif"/>
          <w:b w:val="0"/>
          <w:sz w:val="20"/>
          <w:szCs w:val="20"/>
        </w:rPr>
        <w:t xml:space="preserve">evaluation; </w:t>
      </w:r>
      <w:r w:rsidRPr="00831189">
        <w:rPr>
          <w:rFonts w:ascii="Microsoft Sans Serif" w:hAnsi="Microsoft Sans Serif" w:cs="Microsoft Sans Serif"/>
          <w:b w:val="0"/>
          <w:sz w:val="20"/>
          <w:szCs w:val="20"/>
        </w:rPr>
        <w:t xml:space="preserve">notify the speech pathologist. </w:t>
      </w:r>
    </w:p>
    <w:p w:rsidR="00487AB4" w:rsidRDefault="00831189" w:rsidP="00487AB4">
      <w:pPr>
        <w:pStyle w:val="ListParagraph"/>
        <w:numPr>
          <w:ilvl w:val="0"/>
          <w:numId w:val="31"/>
        </w:numPr>
        <w:rPr>
          <w:rFonts w:ascii="Microsoft Sans Serif" w:hAnsi="Microsoft Sans Serif" w:cs="Microsoft Sans Serif"/>
          <w:b w:val="0"/>
          <w:sz w:val="20"/>
          <w:szCs w:val="20"/>
        </w:rPr>
      </w:pPr>
      <w:r w:rsidRPr="00487AB4">
        <w:rPr>
          <w:rFonts w:ascii="Microsoft Sans Serif" w:hAnsi="Microsoft Sans Serif" w:cs="Microsoft Sans Serif"/>
          <w:b w:val="0"/>
          <w:sz w:val="20"/>
          <w:szCs w:val="20"/>
        </w:rPr>
        <w:t xml:space="preserve">The GEI coordinator notifies the principal of the need for an evaluation. </w:t>
      </w:r>
    </w:p>
    <w:p w:rsidR="00831189" w:rsidRPr="00DA7134" w:rsidRDefault="00831189" w:rsidP="00487AB4">
      <w:pPr>
        <w:pStyle w:val="ListParagraph"/>
        <w:numPr>
          <w:ilvl w:val="0"/>
          <w:numId w:val="31"/>
        </w:numPr>
        <w:rPr>
          <w:rFonts w:ascii="Microsoft Sans Serif" w:hAnsi="Microsoft Sans Serif" w:cs="Microsoft Sans Serif"/>
          <w:b w:val="0"/>
          <w:sz w:val="20"/>
          <w:szCs w:val="20"/>
        </w:rPr>
      </w:pPr>
      <w:r w:rsidRPr="00487AB4">
        <w:rPr>
          <w:rFonts w:ascii="Microsoft Sans Serif" w:hAnsi="Microsoft Sans Serif" w:cs="Microsoft Sans Serif"/>
          <w:b w:val="0"/>
          <w:sz w:val="20"/>
          <w:szCs w:val="20"/>
        </w:rPr>
        <w:t xml:space="preserve">The principal, GEI coordinator, general education teacher and other relevant personnel will begin the </w:t>
      </w:r>
      <w:r w:rsidR="00DA7134">
        <w:rPr>
          <w:rFonts w:ascii="Microsoft Sans Serif" w:hAnsi="Microsoft Sans Serif" w:cs="Microsoft Sans Serif"/>
          <w:b w:val="0"/>
          <w:sz w:val="20"/>
          <w:szCs w:val="20"/>
        </w:rPr>
        <w:t xml:space="preserve">pre-conference planning in </w:t>
      </w:r>
      <w:r w:rsidR="00A05309" w:rsidRPr="00487AB4">
        <w:rPr>
          <w:rFonts w:ascii="Microsoft Sans Serif" w:hAnsi="Microsoft Sans Serif" w:cs="Microsoft Sans Serif"/>
          <w:b w:val="0"/>
          <w:i/>
          <w:sz w:val="20"/>
          <w:szCs w:val="20"/>
        </w:rPr>
        <w:t xml:space="preserve">Indiana IEP. </w:t>
      </w:r>
      <w:r w:rsidRPr="00487AB4">
        <w:rPr>
          <w:rFonts w:ascii="Microsoft Sans Serif" w:hAnsi="Microsoft Sans Serif" w:cs="Microsoft Sans Serif"/>
          <w:b w:val="0"/>
          <w:sz w:val="20"/>
          <w:szCs w:val="20"/>
        </w:rPr>
        <w:t xml:space="preserve"> </w:t>
      </w:r>
      <w:r w:rsidR="00DA7134">
        <w:rPr>
          <w:rFonts w:ascii="Microsoft Sans Serif" w:hAnsi="Microsoft Sans Serif" w:cs="Microsoft Sans Serif"/>
          <w:b w:val="0"/>
          <w:sz w:val="20"/>
          <w:szCs w:val="20"/>
        </w:rPr>
        <w:t xml:space="preserve">The type of evaluation, existing data, and referral decision sections must be completed. </w:t>
      </w:r>
      <w:r w:rsidRPr="00487AB4">
        <w:rPr>
          <w:rFonts w:ascii="Microsoft Sans Serif" w:hAnsi="Microsoft Sans Serif" w:cs="Microsoft Sans Serif"/>
          <w:b w:val="0"/>
          <w:sz w:val="20"/>
          <w:szCs w:val="20"/>
        </w:rPr>
        <w:t xml:space="preserve">The data gathered during the GEI process should be utilized when completing the referral. The general education teacher will complete the </w:t>
      </w:r>
      <w:r w:rsidRPr="00487AB4">
        <w:rPr>
          <w:rFonts w:ascii="Microsoft Sans Serif" w:hAnsi="Microsoft Sans Serif" w:cs="Microsoft Sans Serif"/>
          <w:b w:val="0"/>
          <w:i/>
          <w:sz w:val="20"/>
          <w:szCs w:val="20"/>
        </w:rPr>
        <w:t>teacher/counselor information form</w:t>
      </w:r>
      <w:r w:rsidR="00854439" w:rsidRPr="00487AB4">
        <w:rPr>
          <w:rFonts w:ascii="Microsoft Sans Serif" w:hAnsi="Microsoft Sans Serif" w:cs="Microsoft Sans Serif"/>
          <w:b w:val="0"/>
          <w:sz w:val="20"/>
          <w:szCs w:val="20"/>
        </w:rPr>
        <w:t xml:space="preserve"> </w:t>
      </w:r>
      <w:r w:rsidR="00CC5282" w:rsidRPr="00C30AB5">
        <w:rPr>
          <w:rFonts w:ascii="Microsoft Sans Serif" w:hAnsi="Microsoft Sans Serif" w:cs="Microsoft Sans Serif"/>
          <w:b w:val="0"/>
          <w:i/>
          <w:sz w:val="20"/>
          <w:szCs w:val="20"/>
          <w:highlight w:val="yellow"/>
        </w:rPr>
        <w:t>(doc</w:t>
      </w:r>
      <w:r w:rsidR="00CC5282" w:rsidRPr="00487AB4">
        <w:rPr>
          <w:rFonts w:ascii="Microsoft Sans Serif" w:hAnsi="Microsoft Sans Serif" w:cs="Microsoft Sans Serif"/>
          <w:b w:val="0"/>
          <w:i/>
          <w:sz w:val="20"/>
          <w:szCs w:val="20"/>
          <w:highlight w:val="yellow"/>
        </w:rPr>
        <w:t>.</w:t>
      </w:r>
      <w:r w:rsidR="00854439" w:rsidRPr="00487AB4">
        <w:rPr>
          <w:rFonts w:ascii="Microsoft Sans Serif" w:hAnsi="Microsoft Sans Serif" w:cs="Microsoft Sans Serif"/>
          <w:b w:val="0"/>
          <w:i/>
          <w:sz w:val="20"/>
          <w:szCs w:val="20"/>
          <w:highlight w:val="yellow"/>
        </w:rPr>
        <w:t>5.5).</w:t>
      </w:r>
      <w:r w:rsidR="00175CEF" w:rsidRPr="00487AB4">
        <w:rPr>
          <w:rFonts w:ascii="Microsoft Sans Serif" w:hAnsi="Microsoft Sans Serif" w:cs="Microsoft Sans Serif"/>
          <w:b w:val="0"/>
          <w:i/>
          <w:sz w:val="20"/>
          <w:szCs w:val="20"/>
        </w:rPr>
        <w:t xml:space="preserve"> All relevant medical reports and information will be obtained either from the parent or the appropriate medical provider by staff prior to generating the notice.</w:t>
      </w:r>
    </w:p>
    <w:p w:rsidR="00DA7134" w:rsidRPr="00DA7134" w:rsidRDefault="00DA7134" w:rsidP="00DA7134">
      <w:pPr>
        <w:pStyle w:val="ListParagraph"/>
        <w:numPr>
          <w:ilvl w:val="0"/>
          <w:numId w:val="31"/>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The school psychologist </w:t>
      </w:r>
      <w:r w:rsidRPr="00831189">
        <w:rPr>
          <w:rFonts w:ascii="Microsoft Sans Serif" w:hAnsi="Microsoft Sans Serif" w:cs="Microsoft Sans Serif"/>
          <w:b w:val="0"/>
          <w:sz w:val="20"/>
          <w:szCs w:val="20"/>
        </w:rPr>
        <w:t>complete</w:t>
      </w:r>
      <w:r>
        <w:rPr>
          <w:rFonts w:ascii="Microsoft Sans Serif" w:hAnsi="Microsoft Sans Serif" w:cs="Microsoft Sans Serif"/>
          <w:b w:val="0"/>
          <w:sz w:val="20"/>
          <w:szCs w:val="20"/>
        </w:rPr>
        <w:t>s</w:t>
      </w:r>
      <w:r w:rsidRPr="00831189">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eligibility categories and assessment sections in the pre-conference planning in </w:t>
      </w:r>
      <w:r w:rsidRPr="00064EFB">
        <w:rPr>
          <w:rFonts w:ascii="Microsoft Sans Serif" w:hAnsi="Microsoft Sans Serif" w:cs="Microsoft Sans Serif"/>
          <w:b w:val="0"/>
          <w:i/>
          <w:sz w:val="20"/>
          <w:szCs w:val="20"/>
        </w:rPr>
        <w:t>Indiana IEP</w:t>
      </w:r>
      <w:r>
        <w:rPr>
          <w:rFonts w:ascii="Microsoft Sans Serif" w:hAnsi="Microsoft Sans Serif" w:cs="Microsoft Sans Serif"/>
          <w:b w:val="0"/>
          <w:sz w:val="20"/>
          <w:szCs w:val="20"/>
        </w:rPr>
        <w:t xml:space="preserve">. The school psychologist will then complete the notice of evaluation and informs the principal the notice is ready to be sent to the parent/guardian for consent. </w:t>
      </w:r>
    </w:p>
    <w:p w:rsidR="00831189" w:rsidRPr="00831189" w:rsidRDefault="00831189" w:rsidP="003A138E">
      <w:pPr>
        <w:pStyle w:val="ListParagraph"/>
        <w:numPr>
          <w:ilvl w:val="0"/>
          <w:numId w:val="31"/>
        </w:numPr>
        <w:rPr>
          <w:rFonts w:ascii="Microsoft Sans Serif" w:hAnsi="Microsoft Sans Serif" w:cs="Microsoft Sans Serif"/>
          <w:b w:val="0"/>
          <w:sz w:val="20"/>
          <w:szCs w:val="20"/>
        </w:rPr>
      </w:pPr>
      <w:r w:rsidRPr="00831189">
        <w:rPr>
          <w:rFonts w:ascii="Microsoft Sans Serif" w:hAnsi="Microsoft Sans Serif" w:cs="Microsoft Sans Serif"/>
          <w:b w:val="0"/>
          <w:sz w:val="20"/>
          <w:szCs w:val="20"/>
        </w:rPr>
        <w:t xml:space="preserve">There are three (3) types of written notice: </w:t>
      </w:r>
    </w:p>
    <w:p w:rsidR="00487AB4" w:rsidRDefault="00831189" w:rsidP="00487AB4">
      <w:pPr>
        <w:pStyle w:val="ListParagraph"/>
        <w:numPr>
          <w:ilvl w:val="1"/>
          <w:numId w:val="31"/>
        </w:numPr>
        <w:rPr>
          <w:rFonts w:ascii="Microsoft Sans Serif" w:hAnsi="Microsoft Sans Serif" w:cs="Microsoft Sans Serif"/>
          <w:b w:val="0"/>
          <w:sz w:val="20"/>
          <w:szCs w:val="20"/>
        </w:rPr>
      </w:pPr>
      <w:r w:rsidRPr="003A138E">
        <w:rPr>
          <w:rFonts w:ascii="Microsoft Sans Serif" w:hAnsi="Microsoft Sans Serif" w:cs="Microsoft Sans Serif"/>
          <w:b w:val="0"/>
          <w:i/>
          <w:sz w:val="20"/>
          <w:szCs w:val="20"/>
        </w:rPr>
        <w:t>Notice of initial evaluation</w:t>
      </w:r>
      <w:r w:rsidRPr="00831189">
        <w:rPr>
          <w:rFonts w:ascii="Microsoft Sans Serif" w:hAnsi="Microsoft Sans Serif" w:cs="Microsoft Sans Serif"/>
          <w:b w:val="0"/>
          <w:sz w:val="20"/>
          <w:szCs w:val="20"/>
        </w:rPr>
        <w:t xml:space="preserve"> – for students who have not participated in all response to intervention (RTI) procedures, or have participated in interventions and have responded according to the plan. The evaluation will be completed and case conference held within fifty (50) school days. </w:t>
      </w:r>
    </w:p>
    <w:p w:rsidR="00831189" w:rsidRPr="00487AB4" w:rsidRDefault="00831189" w:rsidP="00487AB4">
      <w:pPr>
        <w:pStyle w:val="ListParagraph"/>
        <w:numPr>
          <w:ilvl w:val="1"/>
          <w:numId w:val="31"/>
        </w:numPr>
        <w:rPr>
          <w:rFonts w:ascii="Microsoft Sans Serif" w:hAnsi="Microsoft Sans Serif" w:cs="Microsoft Sans Serif"/>
          <w:b w:val="0"/>
          <w:sz w:val="20"/>
          <w:szCs w:val="20"/>
        </w:rPr>
      </w:pPr>
      <w:r w:rsidRPr="00487AB4">
        <w:rPr>
          <w:rFonts w:ascii="Microsoft Sans Serif" w:hAnsi="Microsoft Sans Serif" w:cs="Microsoft Sans Serif"/>
          <w:b w:val="0"/>
          <w:i/>
          <w:sz w:val="20"/>
          <w:szCs w:val="20"/>
        </w:rPr>
        <w:t>Notice of initial evaluation following interventions</w:t>
      </w:r>
      <w:r w:rsidRPr="00487AB4">
        <w:rPr>
          <w:rFonts w:ascii="Microsoft Sans Serif" w:hAnsi="Microsoft Sans Serif" w:cs="Microsoft Sans Serif"/>
          <w:b w:val="0"/>
          <w:sz w:val="20"/>
          <w:szCs w:val="20"/>
        </w:rPr>
        <w:t xml:space="preserve"> – for students who have participated in all RTI procedures and have not responded to interventions. The evaluation will be completed and case conference held within twenty (20) school days. </w:t>
      </w:r>
      <w:r w:rsidR="00BA5B83" w:rsidRPr="00487AB4">
        <w:rPr>
          <w:rFonts w:ascii="Microsoft Sans Serif" w:hAnsi="Microsoft Sans Serif" w:cs="Microsoft Sans Serif"/>
          <w:b w:val="0"/>
          <w:sz w:val="20"/>
          <w:szCs w:val="20"/>
        </w:rPr>
        <w:t>Only select this option after discussion with your school psychologist/or special education supervisor.</w:t>
      </w:r>
    </w:p>
    <w:p w:rsidR="00831189" w:rsidRPr="00831189" w:rsidRDefault="00831189" w:rsidP="003A138E">
      <w:pPr>
        <w:pStyle w:val="ListParagraph"/>
        <w:numPr>
          <w:ilvl w:val="1"/>
          <w:numId w:val="31"/>
        </w:numPr>
        <w:rPr>
          <w:rFonts w:ascii="Microsoft Sans Serif" w:hAnsi="Microsoft Sans Serif" w:cs="Microsoft Sans Serif"/>
          <w:b w:val="0"/>
          <w:sz w:val="20"/>
          <w:szCs w:val="20"/>
        </w:rPr>
      </w:pPr>
      <w:r w:rsidRPr="003A138E">
        <w:rPr>
          <w:rFonts w:ascii="Microsoft Sans Serif" w:hAnsi="Microsoft Sans Serif" w:cs="Microsoft Sans Serif"/>
          <w:b w:val="0"/>
          <w:i/>
          <w:sz w:val="20"/>
          <w:szCs w:val="20"/>
        </w:rPr>
        <w:t>Notice of evaluation refusal</w:t>
      </w:r>
      <w:r w:rsidRPr="00831189">
        <w:rPr>
          <w:rFonts w:ascii="Microsoft Sans Serif" w:hAnsi="Microsoft Sans Serif" w:cs="Microsoft Sans Serif"/>
          <w:b w:val="0"/>
          <w:sz w:val="20"/>
          <w:szCs w:val="20"/>
        </w:rPr>
        <w:t xml:space="preserve"> – for students whose educational records do not indicate the presence of a </w:t>
      </w:r>
      <w:proofErr w:type="gramStart"/>
      <w:r w:rsidRPr="00831189">
        <w:rPr>
          <w:rFonts w:ascii="Microsoft Sans Serif" w:hAnsi="Microsoft Sans Serif" w:cs="Microsoft Sans Serif"/>
          <w:b w:val="0"/>
          <w:sz w:val="20"/>
          <w:szCs w:val="20"/>
        </w:rPr>
        <w:t>disability.</w:t>
      </w:r>
      <w:proofErr w:type="gramEnd"/>
      <w:r w:rsidRPr="00831189">
        <w:rPr>
          <w:rFonts w:ascii="Microsoft Sans Serif" w:hAnsi="Microsoft Sans Serif" w:cs="Microsoft Sans Serif"/>
          <w:b w:val="0"/>
          <w:sz w:val="20"/>
          <w:szCs w:val="20"/>
        </w:rPr>
        <w:t xml:space="preserve"> </w:t>
      </w:r>
    </w:p>
    <w:p w:rsidR="00831189" w:rsidRPr="00831189" w:rsidRDefault="00831189" w:rsidP="003A138E">
      <w:pPr>
        <w:pStyle w:val="ListParagraph"/>
        <w:numPr>
          <w:ilvl w:val="0"/>
          <w:numId w:val="31"/>
        </w:numPr>
        <w:rPr>
          <w:rFonts w:ascii="Microsoft Sans Serif" w:hAnsi="Microsoft Sans Serif" w:cs="Microsoft Sans Serif"/>
          <w:b w:val="0"/>
          <w:sz w:val="20"/>
          <w:szCs w:val="20"/>
        </w:rPr>
      </w:pPr>
      <w:r w:rsidRPr="00831189">
        <w:rPr>
          <w:rFonts w:ascii="Microsoft Sans Serif" w:hAnsi="Microsoft Sans Serif" w:cs="Microsoft Sans Serif"/>
          <w:b w:val="0"/>
          <w:sz w:val="20"/>
          <w:szCs w:val="20"/>
        </w:rPr>
        <w:t xml:space="preserve">The social worker will contact the parent to complete the </w:t>
      </w:r>
      <w:r w:rsidRPr="00854439">
        <w:rPr>
          <w:rFonts w:ascii="Microsoft Sans Serif" w:hAnsi="Microsoft Sans Serif" w:cs="Microsoft Sans Serif"/>
          <w:b w:val="0"/>
          <w:i/>
          <w:sz w:val="20"/>
          <w:szCs w:val="20"/>
        </w:rPr>
        <w:t>social and developmental history</w:t>
      </w:r>
      <w:r w:rsidR="00854439">
        <w:rPr>
          <w:rFonts w:ascii="Microsoft Sans Serif" w:hAnsi="Microsoft Sans Serif" w:cs="Microsoft Sans Serif"/>
          <w:b w:val="0"/>
          <w:i/>
          <w:sz w:val="20"/>
          <w:szCs w:val="20"/>
        </w:rPr>
        <w:t xml:space="preserve"> </w:t>
      </w:r>
      <w:r w:rsidR="00854439" w:rsidRPr="00C30AB5">
        <w:rPr>
          <w:rFonts w:ascii="Microsoft Sans Serif" w:hAnsi="Microsoft Sans Serif" w:cs="Microsoft Sans Serif"/>
          <w:b w:val="0"/>
          <w:i/>
          <w:sz w:val="20"/>
          <w:szCs w:val="20"/>
          <w:highlight w:val="yellow"/>
        </w:rPr>
        <w:t>(doc</w:t>
      </w:r>
      <w:r w:rsidRPr="00831189">
        <w:rPr>
          <w:rFonts w:ascii="Microsoft Sans Serif" w:hAnsi="Microsoft Sans Serif" w:cs="Microsoft Sans Serif"/>
          <w:b w:val="0"/>
          <w:sz w:val="20"/>
          <w:szCs w:val="20"/>
        </w:rPr>
        <w:t>.</w:t>
      </w:r>
      <w:r w:rsidR="00854439" w:rsidRPr="00854439">
        <w:rPr>
          <w:rFonts w:ascii="Microsoft Sans Serif" w:hAnsi="Microsoft Sans Serif" w:cs="Microsoft Sans Serif"/>
          <w:b w:val="0"/>
          <w:i/>
          <w:sz w:val="20"/>
          <w:szCs w:val="20"/>
        </w:rPr>
        <w:t>5.6)</w:t>
      </w:r>
      <w:r w:rsidRPr="00831189">
        <w:rPr>
          <w:rFonts w:ascii="Microsoft Sans Serif" w:hAnsi="Microsoft Sans Serif" w:cs="Microsoft Sans Serif"/>
          <w:b w:val="0"/>
          <w:sz w:val="20"/>
          <w:szCs w:val="20"/>
        </w:rPr>
        <w:t xml:space="preserve"> </w:t>
      </w:r>
    </w:p>
    <w:p w:rsidR="00831189" w:rsidRPr="00831189" w:rsidRDefault="00831189" w:rsidP="003A138E">
      <w:pPr>
        <w:pStyle w:val="ListParagraph"/>
        <w:numPr>
          <w:ilvl w:val="0"/>
          <w:numId w:val="31"/>
        </w:numPr>
        <w:rPr>
          <w:rFonts w:ascii="Microsoft Sans Serif" w:hAnsi="Microsoft Sans Serif" w:cs="Microsoft Sans Serif"/>
          <w:b w:val="0"/>
          <w:sz w:val="20"/>
          <w:szCs w:val="20"/>
        </w:rPr>
      </w:pPr>
      <w:r w:rsidRPr="00831189">
        <w:rPr>
          <w:rFonts w:ascii="Microsoft Sans Serif" w:hAnsi="Microsoft Sans Serif" w:cs="Microsoft Sans Serif"/>
          <w:b w:val="0"/>
          <w:sz w:val="20"/>
          <w:szCs w:val="20"/>
        </w:rPr>
        <w:t xml:space="preserve">The principal will print the notice and send to the parent along with the </w:t>
      </w:r>
      <w:r w:rsidR="00DA7134" w:rsidRPr="00DA7134">
        <w:rPr>
          <w:rFonts w:ascii="Microsoft Sans Serif" w:hAnsi="Microsoft Sans Serif" w:cs="Microsoft Sans Serif"/>
          <w:b w:val="0"/>
          <w:i/>
          <w:sz w:val="20"/>
          <w:szCs w:val="20"/>
        </w:rPr>
        <w:t>Indiana Department of Education Notice of Procedural</w:t>
      </w:r>
      <w:r w:rsidR="00DA7134">
        <w:rPr>
          <w:rFonts w:ascii="Microsoft Sans Serif" w:hAnsi="Microsoft Sans Serif" w:cs="Microsoft Sans Serif"/>
          <w:b w:val="0"/>
          <w:sz w:val="20"/>
          <w:szCs w:val="20"/>
        </w:rPr>
        <w:t xml:space="preserve"> Safeguards</w:t>
      </w:r>
      <w:r w:rsidR="00854439">
        <w:rPr>
          <w:rFonts w:ascii="Microsoft Sans Serif" w:hAnsi="Microsoft Sans Serif" w:cs="Microsoft Sans Serif"/>
          <w:b w:val="0"/>
          <w:i/>
          <w:sz w:val="20"/>
          <w:szCs w:val="20"/>
        </w:rPr>
        <w:t xml:space="preserve"> </w:t>
      </w:r>
      <w:r w:rsidR="00854439" w:rsidRPr="00C30AB5">
        <w:rPr>
          <w:rFonts w:ascii="Microsoft Sans Serif" w:hAnsi="Microsoft Sans Serif" w:cs="Microsoft Sans Serif"/>
          <w:b w:val="0"/>
          <w:i/>
          <w:sz w:val="20"/>
          <w:szCs w:val="20"/>
          <w:highlight w:val="yellow"/>
        </w:rPr>
        <w:t>(doc</w:t>
      </w:r>
      <w:r w:rsidRPr="00831189">
        <w:rPr>
          <w:rFonts w:ascii="Microsoft Sans Serif" w:hAnsi="Microsoft Sans Serif" w:cs="Microsoft Sans Serif"/>
          <w:b w:val="0"/>
          <w:sz w:val="20"/>
          <w:szCs w:val="20"/>
        </w:rPr>
        <w:t>.</w:t>
      </w:r>
      <w:r w:rsidR="00854439" w:rsidRPr="00854439">
        <w:rPr>
          <w:rFonts w:ascii="Microsoft Sans Serif" w:hAnsi="Microsoft Sans Serif" w:cs="Microsoft Sans Serif"/>
          <w:b w:val="0"/>
          <w:i/>
          <w:sz w:val="20"/>
          <w:szCs w:val="20"/>
        </w:rPr>
        <w:t>4.2).</w:t>
      </w:r>
      <w:r w:rsidRPr="00831189">
        <w:rPr>
          <w:rFonts w:ascii="Microsoft Sans Serif" w:hAnsi="Microsoft Sans Serif" w:cs="Microsoft Sans Serif"/>
          <w:b w:val="0"/>
          <w:sz w:val="20"/>
          <w:szCs w:val="20"/>
        </w:rPr>
        <w:t xml:space="preserve"> The date the notice is sent to</w:t>
      </w:r>
      <w:r w:rsidR="00DA7134">
        <w:rPr>
          <w:rFonts w:ascii="Microsoft Sans Serif" w:hAnsi="Microsoft Sans Serif" w:cs="Microsoft Sans Serif"/>
          <w:b w:val="0"/>
          <w:sz w:val="20"/>
          <w:szCs w:val="20"/>
        </w:rPr>
        <w:t xml:space="preserve"> the parent will be documented on the communications tab in </w:t>
      </w:r>
      <w:r w:rsidR="00DA7134" w:rsidRPr="00064EFB">
        <w:rPr>
          <w:rFonts w:ascii="Microsoft Sans Serif" w:hAnsi="Microsoft Sans Serif" w:cs="Microsoft Sans Serif"/>
          <w:b w:val="0"/>
          <w:i/>
          <w:sz w:val="20"/>
          <w:szCs w:val="20"/>
        </w:rPr>
        <w:t>Indiana IEP</w:t>
      </w:r>
      <w:r w:rsidR="00DA7134">
        <w:rPr>
          <w:rFonts w:ascii="Microsoft Sans Serif" w:hAnsi="Microsoft Sans Serif" w:cs="Microsoft Sans Serif"/>
          <w:b w:val="0"/>
          <w:sz w:val="20"/>
          <w:szCs w:val="20"/>
        </w:rPr>
        <w:t>.</w:t>
      </w:r>
    </w:p>
    <w:p w:rsidR="00831189" w:rsidRPr="00831189" w:rsidRDefault="00831189" w:rsidP="003A138E">
      <w:pPr>
        <w:pStyle w:val="ListParagraph"/>
        <w:numPr>
          <w:ilvl w:val="0"/>
          <w:numId w:val="31"/>
        </w:numPr>
        <w:rPr>
          <w:rFonts w:ascii="Microsoft Sans Serif" w:hAnsi="Microsoft Sans Serif" w:cs="Microsoft Sans Serif"/>
          <w:b w:val="0"/>
          <w:sz w:val="20"/>
          <w:szCs w:val="20"/>
        </w:rPr>
      </w:pPr>
      <w:r w:rsidRPr="00831189">
        <w:rPr>
          <w:rFonts w:ascii="Microsoft Sans Serif" w:hAnsi="Microsoft Sans Serif" w:cs="Microsoft Sans Serif"/>
          <w:b w:val="0"/>
          <w:sz w:val="20"/>
          <w:szCs w:val="20"/>
        </w:rPr>
        <w:t xml:space="preserve">When the parent consent for testing (notice) is </w:t>
      </w:r>
      <w:r w:rsidR="00064EFB">
        <w:rPr>
          <w:rFonts w:ascii="Microsoft Sans Serif" w:hAnsi="Microsoft Sans Serif" w:cs="Microsoft Sans Serif"/>
          <w:b w:val="0"/>
          <w:sz w:val="20"/>
          <w:szCs w:val="20"/>
        </w:rPr>
        <w:t>signed and received by</w:t>
      </w:r>
      <w:r w:rsidR="00737C3E">
        <w:rPr>
          <w:rFonts w:ascii="Microsoft Sans Serif" w:hAnsi="Microsoft Sans Serif" w:cs="Microsoft Sans Serif"/>
          <w:b w:val="0"/>
          <w:sz w:val="20"/>
          <w:szCs w:val="20"/>
        </w:rPr>
        <w:t xml:space="preserve"> the school</w:t>
      </w:r>
      <w:r w:rsidRPr="00831189">
        <w:rPr>
          <w:rFonts w:ascii="Microsoft Sans Serif" w:hAnsi="Microsoft Sans Serif" w:cs="Microsoft Sans Serif"/>
          <w:b w:val="0"/>
          <w:sz w:val="20"/>
          <w:szCs w:val="20"/>
        </w:rPr>
        <w:t xml:space="preserve">, the principal </w:t>
      </w:r>
      <w:r w:rsidR="00737C3E">
        <w:rPr>
          <w:rFonts w:ascii="Microsoft Sans Serif" w:hAnsi="Microsoft Sans Serif" w:cs="Microsoft Sans Serif"/>
          <w:b w:val="0"/>
          <w:sz w:val="20"/>
          <w:szCs w:val="20"/>
        </w:rPr>
        <w:t>will ensure</w:t>
      </w:r>
      <w:r w:rsidRPr="00831189">
        <w:rPr>
          <w:rFonts w:ascii="Microsoft Sans Serif" w:hAnsi="Microsoft Sans Serif" w:cs="Microsoft Sans Serif"/>
          <w:b w:val="0"/>
          <w:sz w:val="20"/>
          <w:szCs w:val="20"/>
        </w:rPr>
        <w:t xml:space="preserve"> the </w:t>
      </w:r>
      <w:r w:rsidRPr="00831189">
        <w:rPr>
          <w:rFonts w:ascii="Microsoft Sans Serif" w:hAnsi="Microsoft Sans Serif" w:cs="Microsoft Sans Serif"/>
          <w:b w:val="0"/>
          <w:i/>
          <w:sz w:val="20"/>
          <w:szCs w:val="20"/>
        </w:rPr>
        <w:t>social and developmental history</w:t>
      </w:r>
      <w:r w:rsidRPr="00831189">
        <w:rPr>
          <w:rFonts w:ascii="Microsoft Sans Serif" w:hAnsi="Microsoft Sans Serif" w:cs="Microsoft Sans Serif"/>
          <w:b w:val="0"/>
          <w:sz w:val="20"/>
          <w:szCs w:val="20"/>
        </w:rPr>
        <w:t xml:space="preserve"> and the </w:t>
      </w:r>
      <w:r w:rsidRPr="00831189">
        <w:rPr>
          <w:rFonts w:ascii="Microsoft Sans Serif" w:hAnsi="Microsoft Sans Serif" w:cs="Microsoft Sans Serif"/>
          <w:b w:val="0"/>
          <w:i/>
          <w:sz w:val="20"/>
          <w:szCs w:val="20"/>
        </w:rPr>
        <w:t>teacher/counselor information form</w:t>
      </w:r>
      <w:r w:rsidRPr="00831189">
        <w:rPr>
          <w:rFonts w:ascii="Microsoft Sans Serif" w:hAnsi="Microsoft Sans Serif" w:cs="Microsoft Sans Serif"/>
          <w:b w:val="0"/>
          <w:sz w:val="20"/>
          <w:szCs w:val="20"/>
        </w:rPr>
        <w:t xml:space="preserve"> are complete. </w:t>
      </w:r>
    </w:p>
    <w:p w:rsidR="00831189" w:rsidRDefault="00737C3E" w:rsidP="003A138E">
      <w:pPr>
        <w:pStyle w:val="ListParagraph"/>
        <w:numPr>
          <w:ilvl w:val="1"/>
          <w:numId w:val="31"/>
        </w:numPr>
        <w:rPr>
          <w:rFonts w:ascii="Microsoft Sans Serif" w:hAnsi="Microsoft Sans Serif" w:cs="Microsoft Sans Serif"/>
          <w:b w:val="0"/>
          <w:sz w:val="20"/>
          <w:szCs w:val="20"/>
        </w:rPr>
      </w:pPr>
      <w:r>
        <w:rPr>
          <w:rFonts w:ascii="Microsoft Sans Serif" w:hAnsi="Microsoft Sans Serif" w:cs="Microsoft Sans Serif"/>
          <w:b w:val="0"/>
          <w:sz w:val="20"/>
          <w:szCs w:val="20"/>
        </w:rPr>
        <w:t>Date stamp parent consent form.</w:t>
      </w:r>
    </w:p>
    <w:p w:rsidR="00831189" w:rsidRDefault="00737C3E" w:rsidP="003A138E">
      <w:pPr>
        <w:pStyle w:val="ListParagraph"/>
        <w:numPr>
          <w:ilvl w:val="1"/>
          <w:numId w:val="31"/>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Immediately send signed consent, </w:t>
      </w:r>
      <w:r w:rsidRPr="00831189">
        <w:rPr>
          <w:rFonts w:ascii="Microsoft Sans Serif" w:hAnsi="Microsoft Sans Serif" w:cs="Microsoft Sans Serif"/>
          <w:b w:val="0"/>
          <w:i/>
          <w:sz w:val="20"/>
          <w:szCs w:val="20"/>
        </w:rPr>
        <w:t>social and developmental history</w:t>
      </w:r>
      <w:r w:rsidRPr="00831189">
        <w:rPr>
          <w:rFonts w:ascii="Microsoft Sans Serif" w:hAnsi="Microsoft Sans Serif" w:cs="Microsoft Sans Serif"/>
          <w:b w:val="0"/>
          <w:sz w:val="20"/>
          <w:szCs w:val="20"/>
        </w:rPr>
        <w:t xml:space="preserve"> and </w:t>
      </w:r>
      <w:r w:rsidRPr="00831189">
        <w:rPr>
          <w:rFonts w:ascii="Microsoft Sans Serif" w:hAnsi="Microsoft Sans Serif" w:cs="Microsoft Sans Serif"/>
          <w:b w:val="0"/>
          <w:i/>
          <w:sz w:val="20"/>
          <w:szCs w:val="20"/>
        </w:rPr>
        <w:t>teacher/counselor information form</w:t>
      </w:r>
      <w:r>
        <w:rPr>
          <w:rFonts w:ascii="Microsoft Sans Serif" w:hAnsi="Microsoft Sans Serif" w:cs="Microsoft Sans Serif"/>
          <w:b w:val="0"/>
          <w:sz w:val="20"/>
          <w:szCs w:val="20"/>
        </w:rPr>
        <w:t xml:space="preserve"> to the Student Services Department.</w:t>
      </w:r>
    </w:p>
    <w:p w:rsidR="00064EFB" w:rsidRDefault="00064EFB" w:rsidP="003A138E">
      <w:pPr>
        <w:pStyle w:val="ListParagraph"/>
        <w:numPr>
          <w:ilvl w:val="1"/>
          <w:numId w:val="31"/>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Student services department will input parent consent date in </w:t>
      </w:r>
      <w:r w:rsidRPr="00064EFB">
        <w:rPr>
          <w:rFonts w:ascii="Microsoft Sans Serif" w:hAnsi="Microsoft Sans Serif" w:cs="Microsoft Sans Serif"/>
          <w:b w:val="0"/>
          <w:i/>
          <w:sz w:val="20"/>
          <w:szCs w:val="20"/>
        </w:rPr>
        <w:t>Indiana IEP</w:t>
      </w:r>
      <w:r>
        <w:rPr>
          <w:rFonts w:ascii="Microsoft Sans Serif" w:hAnsi="Microsoft Sans Serif" w:cs="Microsoft Sans Serif"/>
          <w:b w:val="0"/>
          <w:sz w:val="20"/>
          <w:szCs w:val="20"/>
        </w:rPr>
        <w:t xml:space="preserve">. Once consent date is input </w:t>
      </w:r>
      <w:r w:rsidRPr="00064EFB">
        <w:rPr>
          <w:rFonts w:ascii="Microsoft Sans Serif" w:hAnsi="Microsoft Sans Serif" w:cs="Microsoft Sans Serif"/>
          <w:b w:val="0"/>
          <w:i/>
          <w:sz w:val="20"/>
          <w:szCs w:val="20"/>
        </w:rPr>
        <w:t>Indiana IEP</w:t>
      </w:r>
      <w:r>
        <w:rPr>
          <w:rFonts w:ascii="Microsoft Sans Serif" w:hAnsi="Microsoft Sans Serif" w:cs="Microsoft Sans Serif"/>
          <w:b w:val="0"/>
          <w:sz w:val="20"/>
          <w:szCs w:val="20"/>
        </w:rPr>
        <w:t xml:space="preserve"> will calculate the compliance date </w:t>
      </w:r>
    </w:p>
    <w:p w:rsidR="00831189" w:rsidRPr="00831189" w:rsidRDefault="00831189" w:rsidP="003A138E">
      <w:pPr>
        <w:pStyle w:val="ListParagraph"/>
        <w:numPr>
          <w:ilvl w:val="0"/>
          <w:numId w:val="31"/>
        </w:numPr>
        <w:rPr>
          <w:rFonts w:ascii="Microsoft Sans Serif" w:hAnsi="Microsoft Sans Serif" w:cs="Microsoft Sans Serif"/>
          <w:b w:val="0"/>
          <w:sz w:val="20"/>
          <w:szCs w:val="20"/>
        </w:rPr>
      </w:pPr>
      <w:r w:rsidRPr="00A950DC">
        <w:rPr>
          <w:rFonts w:ascii="Microsoft Sans Serif" w:hAnsi="Microsoft Sans Serif" w:cs="Microsoft Sans Serif"/>
          <w:b w:val="0"/>
          <w:sz w:val="20"/>
          <w:szCs w:val="20"/>
        </w:rPr>
        <w:t>The school psychologist</w:t>
      </w:r>
      <w:r w:rsidRPr="00831189">
        <w:rPr>
          <w:rFonts w:ascii="Microsoft Sans Serif" w:hAnsi="Microsoft Sans Serif" w:cs="Microsoft Sans Serif"/>
          <w:b w:val="0"/>
          <w:sz w:val="20"/>
          <w:szCs w:val="20"/>
        </w:rPr>
        <w:t xml:space="preserve"> will complete the </w:t>
      </w:r>
      <w:r w:rsidRPr="00854439">
        <w:rPr>
          <w:rFonts w:ascii="Microsoft Sans Serif" w:hAnsi="Microsoft Sans Serif" w:cs="Microsoft Sans Serif"/>
          <w:b w:val="0"/>
          <w:i/>
          <w:sz w:val="20"/>
          <w:szCs w:val="20"/>
        </w:rPr>
        <w:t>multidisciplinary evaluation plan</w:t>
      </w:r>
      <w:r w:rsidR="00CC5282">
        <w:rPr>
          <w:rFonts w:ascii="Microsoft Sans Serif" w:hAnsi="Microsoft Sans Serif" w:cs="Microsoft Sans Serif"/>
          <w:b w:val="0"/>
          <w:i/>
          <w:sz w:val="20"/>
          <w:szCs w:val="20"/>
        </w:rPr>
        <w:t xml:space="preserve"> </w:t>
      </w:r>
      <w:r w:rsidR="00CC5282" w:rsidRPr="00C30AB5">
        <w:rPr>
          <w:rFonts w:ascii="Microsoft Sans Serif" w:hAnsi="Microsoft Sans Serif" w:cs="Microsoft Sans Serif"/>
          <w:b w:val="0"/>
          <w:i/>
          <w:sz w:val="20"/>
          <w:szCs w:val="20"/>
          <w:highlight w:val="yellow"/>
        </w:rPr>
        <w:t>(doc</w:t>
      </w:r>
      <w:r w:rsidR="00CC5282">
        <w:rPr>
          <w:rFonts w:ascii="Microsoft Sans Serif" w:hAnsi="Microsoft Sans Serif" w:cs="Microsoft Sans Serif"/>
          <w:b w:val="0"/>
          <w:i/>
          <w:sz w:val="20"/>
          <w:szCs w:val="20"/>
        </w:rPr>
        <w:t>.</w:t>
      </w:r>
      <w:r w:rsidR="00854439">
        <w:rPr>
          <w:rFonts w:ascii="Microsoft Sans Serif" w:hAnsi="Microsoft Sans Serif" w:cs="Microsoft Sans Serif"/>
          <w:b w:val="0"/>
          <w:i/>
          <w:sz w:val="20"/>
          <w:szCs w:val="20"/>
        </w:rPr>
        <w:t xml:space="preserve">7.2) </w:t>
      </w:r>
      <w:r w:rsidRPr="00831189">
        <w:rPr>
          <w:rFonts w:ascii="Microsoft Sans Serif" w:hAnsi="Microsoft Sans Serif" w:cs="Microsoft Sans Serif"/>
          <w:b w:val="0"/>
          <w:sz w:val="20"/>
          <w:szCs w:val="20"/>
        </w:rPr>
        <w:t>and email it to all team members. The plan will indicate the date individual evaluation reports will be completed, the multidisciplinary team meeting date (if necessary), and the case conference date. Multidisciplinary team meetings are required for students suspected of having autism, an emotional disability</w:t>
      </w:r>
      <w:r w:rsidR="000B74F8">
        <w:rPr>
          <w:rFonts w:ascii="Microsoft Sans Serif" w:hAnsi="Microsoft Sans Serif" w:cs="Microsoft Sans Serif"/>
          <w:b w:val="0"/>
          <w:sz w:val="20"/>
          <w:szCs w:val="20"/>
        </w:rPr>
        <w:t xml:space="preserve"> (ED)</w:t>
      </w:r>
      <w:r w:rsidRPr="00831189">
        <w:rPr>
          <w:rFonts w:ascii="Microsoft Sans Serif" w:hAnsi="Microsoft Sans Serif" w:cs="Microsoft Sans Serif"/>
          <w:b w:val="0"/>
          <w:sz w:val="20"/>
          <w:szCs w:val="20"/>
        </w:rPr>
        <w:t xml:space="preserve">, or a </w:t>
      </w:r>
      <w:r w:rsidR="000B74F8">
        <w:rPr>
          <w:rFonts w:ascii="Microsoft Sans Serif" w:hAnsi="Microsoft Sans Serif" w:cs="Microsoft Sans Serif"/>
          <w:b w:val="0"/>
          <w:sz w:val="20"/>
          <w:szCs w:val="20"/>
        </w:rPr>
        <w:t xml:space="preserve">specific </w:t>
      </w:r>
      <w:r w:rsidRPr="00831189">
        <w:rPr>
          <w:rFonts w:ascii="Microsoft Sans Serif" w:hAnsi="Microsoft Sans Serif" w:cs="Microsoft Sans Serif"/>
          <w:b w:val="0"/>
          <w:sz w:val="20"/>
          <w:szCs w:val="20"/>
        </w:rPr>
        <w:t>learning disability</w:t>
      </w:r>
      <w:r w:rsidR="000B74F8">
        <w:rPr>
          <w:rFonts w:ascii="Microsoft Sans Serif" w:hAnsi="Microsoft Sans Serif" w:cs="Microsoft Sans Serif"/>
          <w:b w:val="0"/>
          <w:sz w:val="20"/>
          <w:szCs w:val="20"/>
        </w:rPr>
        <w:t xml:space="preserve"> (SLD)</w:t>
      </w:r>
      <w:r w:rsidRPr="00831189">
        <w:rPr>
          <w:rFonts w:ascii="Microsoft Sans Serif" w:hAnsi="Microsoft Sans Serif" w:cs="Microsoft Sans Serif"/>
          <w:b w:val="0"/>
          <w:sz w:val="20"/>
          <w:szCs w:val="20"/>
        </w:rPr>
        <w:t xml:space="preserve">. </w:t>
      </w:r>
    </w:p>
    <w:p w:rsidR="003A138E" w:rsidRDefault="00831189" w:rsidP="003A138E">
      <w:pPr>
        <w:pStyle w:val="ListParagraph"/>
        <w:numPr>
          <w:ilvl w:val="0"/>
          <w:numId w:val="31"/>
        </w:numPr>
        <w:rPr>
          <w:rFonts w:ascii="Microsoft Sans Serif" w:hAnsi="Microsoft Sans Serif" w:cs="Microsoft Sans Serif"/>
          <w:b w:val="0"/>
          <w:sz w:val="20"/>
          <w:szCs w:val="20"/>
        </w:rPr>
      </w:pPr>
      <w:r w:rsidRPr="00831189">
        <w:rPr>
          <w:rFonts w:ascii="Microsoft Sans Serif" w:hAnsi="Microsoft Sans Serif" w:cs="Microsoft Sans Serif"/>
          <w:b w:val="0"/>
          <w:sz w:val="20"/>
          <w:szCs w:val="20"/>
        </w:rPr>
        <w:t xml:space="preserve">Multidisciplinary evaluation team members will complete their reports on the evaluation template and submit electronically to the school psychologist. </w:t>
      </w:r>
    </w:p>
    <w:p w:rsidR="00831189" w:rsidRPr="003A138E" w:rsidRDefault="003A138E" w:rsidP="003A138E">
      <w:pPr>
        <w:pStyle w:val="ListParagraph"/>
        <w:numPr>
          <w:ilvl w:val="0"/>
          <w:numId w:val="31"/>
        </w:numPr>
        <w:rPr>
          <w:rFonts w:ascii="Microsoft Sans Serif" w:hAnsi="Microsoft Sans Serif" w:cs="Microsoft Sans Serif"/>
          <w:b w:val="0"/>
          <w:sz w:val="20"/>
          <w:szCs w:val="20"/>
        </w:rPr>
      </w:pPr>
      <w:r w:rsidRPr="003A138E">
        <w:rPr>
          <w:rFonts w:ascii="Microsoft Sans Serif" w:hAnsi="Microsoft Sans Serif" w:cs="Microsoft Sans Serif"/>
          <w:b w:val="0"/>
          <w:sz w:val="20"/>
          <w:szCs w:val="20"/>
        </w:rPr>
        <w:t>The school psychologist will compile the evaluation report and submit it to the Student Services Department to be copied and sent to the school. The evaluation report must be at the school for the parent to have at least five (5) school days prior to the case conference. The notice of case conference will be provided to the parent along with the evaluation report.</w:t>
      </w:r>
    </w:p>
    <w:sectPr w:rsidR="00831189" w:rsidRPr="003A138E"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31189" w:rsidRPr="00634EED" w:rsidRDefault="00064EFB" w:rsidP="00831189">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4</w:t>
        </w:r>
        <w:r w:rsidR="000B74F8">
          <w:rPr>
            <w:rFonts w:ascii="Microsoft Sans Serif" w:hAnsi="Microsoft Sans Serif" w:cs="Microsoft Sans Serif"/>
            <w:b w:val="0"/>
            <w:sz w:val="16"/>
            <w:szCs w:val="16"/>
          </w:rPr>
          <w:t>.1</w:t>
        </w:r>
        <w:r w:rsidR="00831189">
          <w:rPr>
            <w:rFonts w:ascii="Microsoft Sans Serif" w:hAnsi="Microsoft Sans Serif" w:cs="Microsoft Sans Serif"/>
            <w:b w:val="0"/>
            <w:sz w:val="16"/>
            <w:szCs w:val="16"/>
          </w:rPr>
          <w:tab/>
        </w:r>
        <w:r w:rsidR="00831189">
          <w:rPr>
            <w:rFonts w:ascii="Microsoft Sans Serif" w:hAnsi="Microsoft Sans Serif" w:cs="Microsoft Sans Serif"/>
            <w:b w:val="0"/>
            <w:sz w:val="16"/>
            <w:szCs w:val="16"/>
          </w:rPr>
          <w:tab/>
        </w:r>
        <w:r w:rsidR="00831189"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2771766"/>
            <w:docPartObj>
              <w:docPartGallery w:val="Page Numbers (Top of Page)"/>
              <w:docPartUnique/>
            </w:docPartObj>
          </w:sdtPr>
          <w:sdtContent>
            <w:r w:rsidR="00831189">
              <w:rPr>
                <w:rFonts w:ascii="Microsoft Sans Serif" w:hAnsi="Microsoft Sans Serif" w:cs="Microsoft Sans Serif"/>
                <w:b w:val="0"/>
                <w:sz w:val="16"/>
                <w:szCs w:val="16"/>
              </w:rPr>
              <w:tab/>
            </w:r>
            <w:r w:rsidR="00831189" w:rsidRPr="00634EED">
              <w:rPr>
                <w:rFonts w:ascii="Microsoft Sans Serif" w:hAnsi="Microsoft Sans Serif" w:cs="Microsoft Sans Serif"/>
                <w:b w:val="0"/>
                <w:sz w:val="16"/>
                <w:szCs w:val="16"/>
              </w:rPr>
              <w:t xml:space="preserve">Page </w:t>
            </w:r>
            <w:r w:rsidR="00177748" w:rsidRPr="00634EED">
              <w:rPr>
                <w:rFonts w:ascii="Microsoft Sans Serif" w:hAnsi="Microsoft Sans Serif" w:cs="Microsoft Sans Serif"/>
                <w:b w:val="0"/>
                <w:sz w:val="16"/>
                <w:szCs w:val="16"/>
              </w:rPr>
              <w:fldChar w:fldCharType="begin"/>
            </w:r>
            <w:r w:rsidR="00831189" w:rsidRPr="00634EED">
              <w:rPr>
                <w:rFonts w:ascii="Microsoft Sans Serif" w:hAnsi="Microsoft Sans Serif" w:cs="Microsoft Sans Serif"/>
                <w:b w:val="0"/>
                <w:sz w:val="16"/>
                <w:szCs w:val="16"/>
              </w:rPr>
              <w:instrText xml:space="preserve"> PAGE </w:instrText>
            </w:r>
            <w:r w:rsidR="00177748" w:rsidRPr="00634EED">
              <w:rPr>
                <w:rFonts w:ascii="Microsoft Sans Serif" w:hAnsi="Microsoft Sans Serif" w:cs="Microsoft Sans Serif"/>
                <w:b w:val="0"/>
                <w:sz w:val="16"/>
                <w:szCs w:val="16"/>
              </w:rPr>
              <w:fldChar w:fldCharType="separate"/>
            </w:r>
            <w:r w:rsidR="00164DCA">
              <w:rPr>
                <w:rFonts w:ascii="Microsoft Sans Serif" w:hAnsi="Microsoft Sans Serif" w:cs="Microsoft Sans Serif"/>
                <w:b w:val="0"/>
                <w:noProof/>
                <w:sz w:val="16"/>
                <w:szCs w:val="16"/>
              </w:rPr>
              <w:t>1</w:t>
            </w:r>
            <w:r w:rsidR="00177748" w:rsidRPr="00634EED">
              <w:rPr>
                <w:rFonts w:ascii="Microsoft Sans Serif" w:hAnsi="Microsoft Sans Serif" w:cs="Microsoft Sans Serif"/>
                <w:b w:val="0"/>
                <w:sz w:val="16"/>
                <w:szCs w:val="16"/>
              </w:rPr>
              <w:fldChar w:fldCharType="end"/>
            </w:r>
            <w:r w:rsidR="00831189" w:rsidRPr="00634EED">
              <w:rPr>
                <w:rFonts w:ascii="Microsoft Sans Serif" w:hAnsi="Microsoft Sans Serif" w:cs="Microsoft Sans Serif"/>
                <w:b w:val="0"/>
                <w:sz w:val="16"/>
                <w:szCs w:val="16"/>
              </w:rPr>
              <w:t xml:space="preserve"> of </w:t>
            </w:r>
            <w:r w:rsidR="00177748" w:rsidRPr="00634EED">
              <w:rPr>
                <w:rFonts w:ascii="Microsoft Sans Serif" w:hAnsi="Microsoft Sans Serif" w:cs="Microsoft Sans Serif"/>
                <w:b w:val="0"/>
                <w:sz w:val="16"/>
                <w:szCs w:val="16"/>
              </w:rPr>
              <w:fldChar w:fldCharType="begin"/>
            </w:r>
            <w:r w:rsidR="00831189" w:rsidRPr="00634EED">
              <w:rPr>
                <w:rFonts w:ascii="Microsoft Sans Serif" w:hAnsi="Microsoft Sans Serif" w:cs="Microsoft Sans Serif"/>
                <w:b w:val="0"/>
                <w:sz w:val="16"/>
                <w:szCs w:val="16"/>
              </w:rPr>
              <w:instrText xml:space="preserve"> NUMPAGES  </w:instrText>
            </w:r>
            <w:r w:rsidR="00177748" w:rsidRPr="00634EED">
              <w:rPr>
                <w:rFonts w:ascii="Microsoft Sans Serif" w:hAnsi="Microsoft Sans Serif" w:cs="Microsoft Sans Serif"/>
                <w:b w:val="0"/>
                <w:sz w:val="16"/>
                <w:szCs w:val="16"/>
              </w:rPr>
              <w:fldChar w:fldCharType="separate"/>
            </w:r>
            <w:r w:rsidR="00164DCA">
              <w:rPr>
                <w:rFonts w:ascii="Microsoft Sans Serif" w:hAnsi="Microsoft Sans Serif" w:cs="Microsoft Sans Serif"/>
                <w:b w:val="0"/>
                <w:noProof/>
                <w:sz w:val="16"/>
                <w:szCs w:val="16"/>
              </w:rPr>
              <w:t>1</w:t>
            </w:r>
            <w:r w:rsidR="00177748" w:rsidRPr="00634EED">
              <w:rPr>
                <w:rFonts w:ascii="Microsoft Sans Serif" w:hAnsi="Microsoft Sans Serif" w:cs="Microsoft Sans Serif"/>
                <w:b w:val="0"/>
                <w:sz w:val="16"/>
                <w:szCs w:val="16"/>
              </w:rPr>
              <w:fldChar w:fldCharType="end"/>
            </w:r>
            <w:r w:rsidR="00831189" w:rsidRPr="00634EED">
              <w:rPr>
                <w:rFonts w:ascii="Microsoft Sans Serif" w:hAnsi="Microsoft Sans Serif" w:cs="Microsoft Sans Serif"/>
                <w:b w:val="0"/>
                <w:sz w:val="16"/>
                <w:szCs w:val="16"/>
              </w:rPr>
              <w:tab/>
            </w:r>
            <w:r w:rsidR="00831189" w:rsidRPr="00634EED">
              <w:rPr>
                <w:rFonts w:ascii="Microsoft Sans Serif" w:hAnsi="Microsoft Sans Serif" w:cs="Microsoft Sans Serif"/>
                <w:b w:val="0"/>
                <w:sz w:val="16"/>
                <w:szCs w:val="16"/>
              </w:rPr>
              <w:tab/>
            </w:r>
            <w:r w:rsidR="00831189" w:rsidRPr="00634EED">
              <w:rPr>
                <w:rFonts w:ascii="Microsoft Sans Serif" w:hAnsi="Microsoft Sans Serif" w:cs="Microsoft Sans Serif"/>
                <w:b w:val="0"/>
                <w:sz w:val="16"/>
                <w:szCs w:val="16"/>
              </w:rPr>
              <w:tab/>
            </w:r>
            <w:r w:rsidR="00831189" w:rsidRPr="00634EED">
              <w:rPr>
                <w:rFonts w:ascii="Microsoft Sans Serif" w:hAnsi="Microsoft Sans Serif" w:cs="Microsoft Sans Serif"/>
                <w:b w:val="0"/>
                <w:sz w:val="16"/>
                <w:szCs w:val="16"/>
              </w:rPr>
              <w:tab/>
              <w:t>Elkhart Community Schools</w:t>
            </w:r>
          </w:sdtContent>
        </w:sdt>
      </w:p>
      <w:p w:rsidR="00831189" w:rsidRPr="00634EED" w:rsidRDefault="00064EFB" w:rsidP="00831189">
        <w:pPr>
          <w:pStyle w:val="Footer"/>
          <w:rPr>
            <w:rFonts w:ascii="Microsoft Sans Serif" w:hAnsi="Microsoft Sans Serif" w:cs="Microsoft Sans Serif"/>
            <w:b w:val="0"/>
            <w:sz w:val="16"/>
            <w:szCs w:val="16"/>
          </w:rPr>
        </w:pPr>
        <w:r>
          <w:rPr>
            <w:rFonts w:ascii="Microsoft Sans Serif" w:hAnsi="Microsoft Sans Serif" w:cs="Microsoft Sans Serif"/>
            <w:b w:val="0"/>
            <w:sz w:val="16"/>
            <w:szCs w:val="16"/>
          </w:rPr>
          <w:t>Revision 07</w:t>
        </w:r>
        <w:r w:rsidR="00831189" w:rsidRPr="00634EED">
          <w:rPr>
            <w:rFonts w:ascii="Microsoft Sans Serif" w:hAnsi="Microsoft Sans Serif" w:cs="Microsoft Sans Serif"/>
            <w:b w:val="0"/>
            <w:sz w:val="16"/>
            <w:szCs w:val="16"/>
          </w:rPr>
          <w:t>/</w:t>
        </w:r>
        <w:r w:rsidR="00831189">
          <w:rPr>
            <w:rFonts w:ascii="Microsoft Sans Serif" w:hAnsi="Microsoft Sans Serif" w:cs="Microsoft Sans Serif"/>
            <w:b w:val="0"/>
            <w:sz w:val="16"/>
            <w:szCs w:val="16"/>
          </w:rPr>
          <w:t>20</w:t>
        </w:r>
        <w:r>
          <w:rPr>
            <w:rFonts w:ascii="Microsoft Sans Serif" w:hAnsi="Microsoft Sans Serif" w:cs="Microsoft Sans Serif"/>
            <w:b w:val="0"/>
            <w:sz w:val="16"/>
            <w:szCs w:val="16"/>
          </w:rPr>
          <w:t>1</w:t>
        </w:r>
        <w:r w:rsidR="008C4C1B">
          <w:rPr>
            <w:rFonts w:ascii="Microsoft Sans Serif" w:hAnsi="Microsoft Sans Serif" w:cs="Microsoft Sans Serif"/>
            <w:b w:val="0"/>
            <w:sz w:val="16"/>
            <w:szCs w:val="16"/>
          </w:rPr>
          <w:t>6</w:t>
        </w:r>
        <w:r w:rsidR="00831189" w:rsidRPr="00634EED">
          <w:rPr>
            <w:rFonts w:ascii="Microsoft Sans Serif" w:hAnsi="Microsoft Sans Serif" w:cs="Microsoft Sans Serif"/>
            <w:b w:val="0"/>
            <w:sz w:val="16"/>
            <w:szCs w:val="16"/>
          </w:rPr>
          <w:tab/>
          <w:t xml:space="preserve">                                                                                                                 </w:t>
        </w:r>
        <w:r w:rsidR="00831189">
          <w:rPr>
            <w:rFonts w:ascii="Microsoft Sans Serif" w:hAnsi="Microsoft Sans Serif" w:cs="Microsoft Sans Serif"/>
            <w:b w:val="0"/>
            <w:sz w:val="16"/>
            <w:szCs w:val="16"/>
          </w:rPr>
          <w:t xml:space="preserve">                            </w:t>
        </w:r>
        <w:r w:rsidR="00831189" w:rsidRPr="00634EED">
          <w:rPr>
            <w:rFonts w:ascii="Microsoft Sans Serif" w:hAnsi="Microsoft Sans Serif" w:cs="Microsoft Sans Serif"/>
            <w:b w:val="0"/>
            <w:sz w:val="16"/>
            <w:szCs w:val="16"/>
          </w:rPr>
          <w:t>Student Services Department</w:t>
        </w:r>
      </w:p>
      <w:p w:rsidR="004047BA" w:rsidRDefault="00177748" w:rsidP="004047BA">
        <w:pPr>
          <w:ind w:left="2880" w:firstLine="720"/>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F7107"/>
    <w:multiLevelType w:val="hybridMultilevel"/>
    <w:tmpl w:val="7A8021BC"/>
    <w:lvl w:ilvl="0" w:tplc="0409000F">
      <w:start w:val="1"/>
      <w:numFmt w:val="decimal"/>
      <w:lvlText w:val="%1."/>
      <w:lvlJc w:val="left"/>
      <w:pPr>
        <w:ind w:left="720" w:hanging="360"/>
      </w:pPr>
    </w:lvl>
    <w:lvl w:ilvl="1" w:tplc="6B9CC39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8">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0">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3">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43900"/>
    <w:multiLevelType w:val="hybridMultilevel"/>
    <w:tmpl w:val="621C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456932"/>
    <w:multiLevelType w:val="hybridMultilevel"/>
    <w:tmpl w:val="DD466C38"/>
    <w:lvl w:ilvl="0" w:tplc="04090019">
      <w:start w:val="1"/>
      <w:numFmt w:val="lowerLetter"/>
      <w:lvlText w:val="%1."/>
      <w:lvlJc w:val="left"/>
      <w:pPr>
        <w:ind w:left="720" w:hanging="360"/>
      </w:pPr>
    </w:lvl>
    <w:lvl w:ilvl="1" w:tplc="61C2C5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24">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1">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2"/>
  </w:num>
  <w:num w:numId="2">
    <w:abstractNumId w:val="7"/>
  </w:num>
  <w:num w:numId="3">
    <w:abstractNumId w:val="27"/>
  </w:num>
  <w:num w:numId="4">
    <w:abstractNumId w:val="11"/>
  </w:num>
  <w:num w:numId="5">
    <w:abstractNumId w:val="6"/>
  </w:num>
  <w:num w:numId="6">
    <w:abstractNumId w:val="25"/>
  </w:num>
  <w:num w:numId="7">
    <w:abstractNumId w:val="28"/>
  </w:num>
  <w:num w:numId="8">
    <w:abstractNumId w:val="31"/>
  </w:num>
  <w:num w:numId="9">
    <w:abstractNumId w:val="16"/>
  </w:num>
  <w:num w:numId="10">
    <w:abstractNumId w:val="30"/>
  </w:num>
  <w:num w:numId="11">
    <w:abstractNumId w:val="21"/>
  </w:num>
  <w:num w:numId="12">
    <w:abstractNumId w:val="26"/>
  </w:num>
  <w:num w:numId="13">
    <w:abstractNumId w:val="8"/>
  </w:num>
  <w:num w:numId="14">
    <w:abstractNumId w:val="13"/>
  </w:num>
  <w:num w:numId="15">
    <w:abstractNumId w:val="14"/>
  </w:num>
  <w:num w:numId="16">
    <w:abstractNumId w:val="29"/>
  </w:num>
  <w:num w:numId="17">
    <w:abstractNumId w:val="3"/>
  </w:num>
  <w:num w:numId="18">
    <w:abstractNumId w:val="0"/>
  </w:num>
  <w:num w:numId="19">
    <w:abstractNumId w:val="24"/>
  </w:num>
  <w:num w:numId="20">
    <w:abstractNumId w:val="10"/>
  </w:num>
  <w:num w:numId="21">
    <w:abstractNumId w:val="15"/>
  </w:num>
  <w:num w:numId="22">
    <w:abstractNumId w:val="1"/>
  </w:num>
  <w:num w:numId="23">
    <w:abstractNumId w:val="19"/>
  </w:num>
  <w:num w:numId="24">
    <w:abstractNumId w:val="4"/>
  </w:num>
  <w:num w:numId="25">
    <w:abstractNumId w:val="20"/>
  </w:num>
  <w:num w:numId="26">
    <w:abstractNumId w:val="17"/>
  </w:num>
  <w:num w:numId="27">
    <w:abstractNumId w:val="23"/>
  </w:num>
  <w:num w:numId="28">
    <w:abstractNumId w:val="12"/>
  </w:num>
  <w:num w:numId="29">
    <w:abstractNumId w:val="9"/>
  </w:num>
  <w:num w:numId="30">
    <w:abstractNumId w:val="5"/>
  </w:num>
  <w:num w:numId="31">
    <w:abstractNumId w:val="2"/>
  </w:num>
  <w:num w:numId="32">
    <w:abstractNumId w:val="1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CC7491"/>
    <w:rsid w:val="00004CA0"/>
    <w:rsid w:val="00050831"/>
    <w:rsid w:val="00061A21"/>
    <w:rsid w:val="00064674"/>
    <w:rsid w:val="00064EFB"/>
    <w:rsid w:val="000B74F8"/>
    <w:rsid w:val="000C2693"/>
    <w:rsid w:val="000C724F"/>
    <w:rsid w:val="000D5D4F"/>
    <w:rsid w:val="000E0FCE"/>
    <w:rsid w:val="000F31D0"/>
    <w:rsid w:val="000F687D"/>
    <w:rsid w:val="001009A2"/>
    <w:rsid w:val="0011355C"/>
    <w:rsid w:val="00113B65"/>
    <w:rsid w:val="00164DCA"/>
    <w:rsid w:val="0016787B"/>
    <w:rsid w:val="00167E34"/>
    <w:rsid w:val="00175CEF"/>
    <w:rsid w:val="001768FC"/>
    <w:rsid w:val="00177748"/>
    <w:rsid w:val="0018081A"/>
    <w:rsid w:val="0018298D"/>
    <w:rsid w:val="0019306A"/>
    <w:rsid w:val="001B3CED"/>
    <w:rsid w:val="001B69C6"/>
    <w:rsid w:val="001C2BC5"/>
    <w:rsid w:val="001D4539"/>
    <w:rsid w:val="001F3004"/>
    <w:rsid w:val="002236AD"/>
    <w:rsid w:val="00224FD9"/>
    <w:rsid w:val="00247E00"/>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941E4"/>
    <w:rsid w:val="003A138E"/>
    <w:rsid w:val="003C07D0"/>
    <w:rsid w:val="003C23ED"/>
    <w:rsid w:val="003D2A85"/>
    <w:rsid w:val="003F6D49"/>
    <w:rsid w:val="00402940"/>
    <w:rsid w:val="004047BA"/>
    <w:rsid w:val="00413903"/>
    <w:rsid w:val="0045138C"/>
    <w:rsid w:val="00461D04"/>
    <w:rsid w:val="00467410"/>
    <w:rsid w:val="00487AB4"/>
    <w:rsid w:val="004D5F9F"/>
    <w:rsid w:val="004E3048"/>
    <w:rsid w:val="004E36C1"/>
    <w:rsid w:val="00500061"/>
    <w:rsid w:val="00526EA2"/>
    <w:rsid w:val="00563455"/>
    <w:rsid w:val="0056799F"/>
    <w:rsid w:val="0059323A"/>
    <w:rsid w:val="005A299C"/>
    <w:rsid w:val="005C4FF4"/>
    <w:rsid w:val="005D4109"/>
    <w:rsid w:val="005D4695"/>
    <w:rsid w:val="005F6B70"/>
    <w:rsid w:val="006041E5"/>
    <w:rsid w:val="0062782C"/>
    <w:rsid w:val="006324CE"/>
    <w:rsid w:val="0064158F"/>
    <w:rsid w:val="00644C3E"/>
    <w:rsid w:val="006B15C8"/>
    <w:rsid w:val="006B1A9E"/>
    <w:rsid w:val="006D75E6"/>
    <w:rsid w:val="006E22B5"/>
    <w:rsid w:val="006F17FA"/>
    <w:rsid w:val="006F344B"/>
    <w:rsid w:val="00702905"/>
    <w:rsid w:val="00711CA4"/>
    <w:rsid w:val="00717E56"/>
    <w:rsid w:val="00726FDF"/>
    <w:rsid w:val="007307AA"/>
    <w:rsid w:val="00737C3E"/>
    <w:rsid w:val="00741DD6"/>
    <w:rsid w:val="00752E76"/>
    <w:rsid w:val="00787E97"/>
    <w:rsid w:val="00795A92"/>
    <w:rsid w:val="007B7B27"/>
    <w:rsid w:val="007C0203"/>
    <w:rsid w:val="007D0C17"/>
    <w:rsid w:val="007F3303"/>
    <w:rsid w:val="00831189"/>
    <w:rsid w:val="00854439"/>
    <w:rsid w:val="00854B4B"/>
    <w:rsid w:val="00861857"/>
    <w:rsid w:val="00867CD9"/>
    <w:rsid w:val="008C4C1B"/>
    <w:rsid w:val="008D07C8"/>
    <w:rsid w:val="008D4CD1"/>
    <w:rsid w:val="008F2528"/>
    <w:rsid w:val="008F2CD8"/>
    <w:rsid w:val="008F399B"/>
    <w:rsid w:val="0090046A"/>
    <w:rsid w:val="00927BE2"/>
    <w:rsid w:val="00936D8A"/>
    <w:rsid w:val="0094291D"/>
    <w:rsid w:val="00951CF3"/>
    <w:rsid w:val="00954F6C"/>
    <w:rsid w:val="0096267A"/>
    <w:rsid w:val="0096282B"/>
    <w:rsid w:val="009816B4"/>
    <w:rsid w:val="00985D5D"/>
    <w:rsid w:val="009B36A9"/>
    <w:rsid w:val="009E03CA"/>
    <w:rsid w:val="009E3A24"/>
    <w:rsid w:val="00A05309"/>
    <w:rsid w:val="00A10635"/>
    <w:rsid w:val="00A24516"/>
    <w:rsid w:val="00A45AAF"/>
    <w:rsid w:val="00A521B9"/>
    <w:rsid w:val="00A67069"/>
    <w:rsid w:val="00A950DC"/>
    <w:rsid w:val="00A96D42"/>
    <w:rsid w:val="00AB1FF7"/>
    <w:rsid w:val="00AD588B"/>
    <w:rsid w:val="00AF5528"/>
    <w:rsid w:val="00B019CD"/>
    <w:rsid w:val="00B04C69"/>
    <w:rsid w:val="00B130E6"/>
    <w:rsid w:val="00B245D4"/>
    <w:rsid w:val="00B3589D"/>
    <w:rsid w:val="00B36549"/>
    <w:rsid w:val="00B4273D"/>
    <w:rsid w:val="00B44DC9"/>
    <w:rsid w:val="00B65AFF"/>
    <w:rsid w:val="00B668A6"/>
    <w:rsid w:val="00B862A8"/>
    <w:rsid w:val="00B900FE"/>
    <w:rsid w:val="00BA5B83"/>
    <w:rsid w:val="00BC2283"/>
    <w:rsid w:val="00BC3D19"/>
    <w:rsid w:val="00BE45AD"/>
    <w:rsid w:val="00BE49A8"/>
    <w:rsid w:val="00BF1CF9"/>
    <w:rsid w:val="00BF4377"/>
    <w:rsid w:val="00C13CEF"/>
    <w:rsid w:val="00C209E2"/>
    <w:rsid w:val="00C27BB3"/>
    <w:rsid w:val="00C30AB5"/>
    <w:rsid w:val="00C36B98"/>
    <w:rsid w:val="00C452A3"/>
    <w:rsid w:val="00C75837"/>
    <w:rsid w:val="00C875FF"/>
    <w:rsid w:val="00C93CC2"/>
    <w:rsid w:val="00C955C1"/>
    <w:rsid w:val="00CA0361"/>
    <w:rsid w:val="00CC5282"/>
    <w:rsid w:val="00CC7491"/>
    <w:rsid w:val="00CE2E7E"/>
    <w:rsid w:val="00CF14BA"/>
    <w:rsid w:val="00D37C66"/>
    <w:rsid w:val="00D420DA"/>
    <w:rsid w:val="00D51795"/>
    <w:rsid w:val="00D54693"/>
    <w:rsid w:val="00D72C1A"/>
    <w:rsid w:val="00D73F01"/>
    <w:rsid w:val="00D7512D"/>
    <w:rsid w:val="00DA6C7B"/>
    <w:rsid w:val="00DA7134"/>
    <w:rsid w:val="00DB04F0"/>
    <w:rsid w:val="00DB3497"/>
    <w:rsid w:val="00DD1671"/>
    <w:rsid w:val="00DE3B98"/>
    <w:rsid w:val="00DE7DC8"/>
    <w:rsid w:val="00E065B1"/>
    <w:rsid w:val="00E2679C"/>
    <w:rsid w:val="00E26FBB"/>
    <w:rsid w:val="00E37AF9"/>
    <w:rsid w:val="00E510BA"/>
    <w:rsid w:val="00E54012"/>
    <w:rsid w:val="00E67564"/>
    <w:rsid w:val="00E71AF0"/>
    <w:rsid w:val="00E73F5C"/>
    <w:rsid w:val="00E74138"/>
    <w:rsid w:val="00E82F7D"/>
    <w:rsid w:val="00E9048C"/>
    <w:rsid w:val="00EA16E9"/>
    <w:rsid w:val="00EA7046"/>
    <w:rsid w:val="00EB2084"/>
    <w:rsid w:val="00EB2C05"/>
    <w:rsid w:val="00EC586C"/>
    <w:rsid w:val="00ED2E51"/>
    <w:rsid w:val="00ED66BB"/>
    <w:rsid w:val="00EF02FA"/>
    <w:rsid w:val="00EF5C61"/>
    <w:rsid w:val="00F312C9"/>
    <w:rsid w:val="00F800F0"/>
    <w:rsid w:val="00F91C7A"/>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0F68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E2BC-D694-4DE2-A1EA-3C8B58E9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2</cp:revision>
  <cp:lastPrinted>2012-07-17T15:34:00Z</cp:lastPrinted>
  <dcterms:created xsi:type="dcterms:W3CDTF">2017-06-22T18:18:00Z</dcterms:created>
  <dcterms:modified xsi:type="dcterms:W3CDTF">2017-06-22T18:18:00Z</dcterms:modified>
</cp:coreProperties>
</file>