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B81CF9" w:rsidRPr="00B81CF9" w:rsidRDefault="00B81CF9" w:rsidP="00B81CF9">
      <w:pPr>
        <w:jc w:val="center"/>
        <w:rPr>
          <w:rFonts w:ascii="Microsoft Sans Serif" w:hAnsi="Microsoft Sans Serif" w:cs="Microsoft Sans Serif"/>
        </w:rPr>
      </w:pPr>
      <w:r w:rsidRPr="00B81CF9">
        <w:rPr>
          <w:rFonts w:ascii="Microsoft Sans Serif" w:hAnsi="Microsoft Sans Serif" w:cs="Microsoft Sans Serif"/>
        </w:rPr>
        <w:t xml:space="preserve">Special Education Teacher Responsibilities </w:t>
      </w:r>
    </w:p>
    <w:p w:rsidR="00B81CF9" w:rsidRPr="00B81CF9" w:rsidRDefault="00B81CF9" w:rsidP="00B81CF9">
      <w:pPr>
        <w:rPr>
          <w:rFonts w:ascii="Microsoft Sans Serif" w:hAnsi="Microsoft Sans Serif" w:cs="Microsoft Sans Serif"/>
          <w:b w:val="0"/>
          <w:sz w:val="20"/>
          <w:szCs w:val="20"/>
        </w:rPr>
      </w:pPr>
    </w:p>
    <w:p w:rsidR="00B81CF9" w:rsidRPr="00B81CF9" w:rsidRDefault="00B81CF9" w:rsidP="00B81CF9">
      <w:pPr>
        <w:rPr>
          <w:rFonts w:ascii="Microsoft Sans Serif" w:hAnsi="Microsoft Sans Serif" w:cs="Microsoft Sans Serif"/>
          <w:b w:val="0"/>
          <w:sz w:val="20"/>
          <w:szCs w:val="20"/>
        </w:rPr>
      </w:pPr>
    </w:p>
    <w:p w:rsidR="00B81CF9" w:rsidRPr="00B81CF9" w:rsidRDefault="00B81CF9" w:rsidP="00B81CF9">
      <w:p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Every special education student will have a special education teac</w:t>
      </w:r>
      <w:r>
        <w:rPr>
          <w:rFonts w:ascii="Microsoft Sans Serif" w:hAnsi="Microsoft Sans Serif" w:cs="Microsoft Sans Serif"/>
          <w:b w:val="0"/>
          <w:sz w:val="20"/>
          <w:szCs w:val="20"/>
        </w:rPr>
        <w:t xml:space="preserve">her </w:t>
      </w:r>
      <w:r w:rsidR="00F63694">
        <w:rPr>
          <w:rFonts w:ascii="Microsoft Sans Serif" w:hAnsi="Microsoft Sans Serif" w:cs="Microsoft Sans Serif"/>
          <w:b w:val="0"/>
          <w:sz w:val="20"/>
          <w:szCs w:val="20"/>
        </w:rPr>
        <w:t>designated</w:t>
      </w:r>
      <w:r>
        <w:rPr>
          <w:rFonts w:ascii="Microsoft Sans Serif" w:hAnsi="Microsoft Sans Serif" w:cs="Microsoft Sans Serif"/>
          <w:b w:val="0"/>
          <w:sz w:val="20"/>
          <w:szCs w:val="20"/>
        </w:rPr>
        <w:t xml:space="preserve"> as having primary </w:t>
      </w:r>
      <w:r w:rsidRPr="00B81CF9">
        <w:rPr>
          <w:rFonts w:ascii="Microsoft Sans Serif" w:hAnsi="Microsoft Sans Serif" w:cs="Microsoft Sans Serif"/>
          <w:b w:val="0"/>
          <w:sz w:val="20"/>
          <w:szCs w:val="20"/>
        </w:rPr>
        <w:t>responsibility for that student’s special education individualized educati</w:t>
      </w:r>
      <w:r>
        <w:rPr>
          <w:rFonts w:ascii="Microsoft Sans Serif" w:hAnsi="Microsoft Sans Serif" w:cs="Microsoft Sans Serif"/>
          <w:b w:val="0"/>
          <w:sz w:val="20"/>
          <w:szCs w:val="20"/>
        </w:rPr>
        <w:t xml:space="preserve">on plan (IEP). This teacher is </w:t>
      </w:r>
      <w:r w:rsidRPr="00B81CF9">
        <w:rPr>
          <w:rFonts w:ascii="Microsoft Sans Serif" w:hAnsi="Microsoft Sans Serif" w:cs="Microsoft Sans Serif"/>
          <w:b w:val="0"/>
          <w:sz w:val="20"/>
          <w:szCs w:val="20"/>
        </w:rPr>
        <w:t>designated the teacher of service (TOS). If the TOS has licensing that</w:t>
      </w:r>
      <w:r>
        <w:rPr>
          <w:rFonts w:ascii="Microsoft Sans Serif" w:hAnsi="Microsoft Sans Serif" w:cs="Microsoft Sans Serif"/>
          <w:b w:val="0"/>
          <w:sz w:val="20"/>
          <w:szCs w:val="20"/>
        </w:rPr>
        <w:t xml:space="preserve"> is appropriate to monitor the </w:t>
      </w:r>
      <w:r w:rsidRPr="00B81CF9">
        <w:rPr>
          <w:rFonts w:ascii="Microsoft Sans Serif" w:hAnsi="Microsoft Sans Serif" w:cs="Microsoft Sans Serif"/>
          <w:b w:val="0"/>
          <w:sz w:val="20"/>
          <w:szCs w:val="20"/>
        </w:rPr>
        <w:t>student’s special education services, then the TOS is also designated the t</w:t>
      </w:r>
      <w:r>
        <w:rPr>
          <w:rFonts w:ascii="Microsoft Sans Serif" w:hAnsi="Microsoft Sans Serif" w:cs="Microsoft Sans Serif"/>
          <w:b w:val="0"/>
          <w:sz w:val="20"/>
          <w:szCs w:val="20"/>
        </w:rPr>
        <w:t xml:space="preserve">eacher of record (TOR). If the </w:t>
      </w:r>
      <w:r w:rsidRPr="00B81CF9">
        <w:rPr>
          <w:rFonts w:ascii="Microsoft Sans Serif" w:hAnsi="Microsoft Sans Serif" w:cs="Microsoft Sans Serif"/>
          <w:b w:val="0"/>
          <w:sz w:val="20"/>
          <w:szCs w:val="20"/>
        </w:rPr>
        <w:t>TOS does not hold the appropriate licensure, then the student wil</w:t>
      </w:r>
      <w:r>
        <w:rPr>
          <w:rFonts w:ascii="Microsoft Sans Serif" w:hAnsi="Microsoft Sans Serif" w:cs="Microsoft Sans Serif"/>
          <w:b w:val="0"/>
          <w:sz w:val="20"/>
          <w:szCs w:val="20"/>
        </w:rPr>
        <w:t xml:space="preserve">l be assigned a TOR. When this </w:t>
      </w:r>
      <w:r w:rsidRPr="00B81CF9">
        <w:rPr>
          <w:rFonts w:ascii="Microsoft Sans Serif" w:hAnsi="Microsoft Sans Serif" w:cs="Microsoft Sans Serif"/>
          <w:b w:val="0"/>
          <w:sz w:val="20"/>
          <w:szCs w:val="20"/>
        </w:rPr>
        <w:t xml:space="preserve">happens, the TOS has the primary responsibility for the student’s special education services. </w:t>
      </w:r>
    </w:p>
    <w:p w:rsidR="00B81CF9" w:rsidRPr="00B81CF9" w:rsidRDefault="00B81CF9" w:rsidP="00B81CF9">
      <w:pPr>
        <w:rPr>
          <w:rFonts w:ascii="Microsoft Sans Serif" w:hAnsi="Microsoft Sans Serif" w:cs="Microsoft Sans Serif"/>
          <w:b w:val="0"/>
          <w:sz w:val="20"/>
          <w:szCs w:val="20"/>
        </w:rPr>
      </w:pPr>
    </w:p>
    <w:p w:rsidR="00B81CF9" w:rsidRPr="00B81CF9" w:rsidRDefault="00B81CF9" w:rsidP="00B81CF9">
      <w:p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An exception to this is for students who have visual or orthopedic impairments. For those students, the </w:t>
      </w:r>
    </w:p>
    <w:p w:rsidR="00B81CF9" w:rsidRPr="00B81CF9" w:rsidRDefault="00B81CF9" w:rsidP="00B81CF9">
      <w:p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TOR will be responsible for completing and monitoring the IEP with input from the TOS. </w:t>
      </w:r>
    </w:p>
    <w:p w:rsidR="00B81CF9" w:rsidRPr="00B81CF9" w:rsidRDefault="00B81CF9" w:rsidP="00B81CF9">
      <w:pPr>
        <w:rPr>
          <w:rFonts w:ascii="Microsoft Sans Serif" w:hAnsi="Microsoft Sans Serif" w:cs="Microsoft Sans Serif"/>
          <w:b w:val="0"/>
          <w:sz w:val="20"/>
          <w:szCs w:val="20"/>
        </w:rPr>
      </w:pPr>
    </w:p>
    <w:p w:rsidR="00B81CF9" w:rsidRDefault="00B81CF9" w:rsidP="00B81CF9">
      <w:p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The TOR </w:t>
      </w:r>
      <w:r w:rsidR="00586A66">
        <w:rPr>
          <w:rFonts w:ascii="Microsoft Sans Serif" w:hAnsi="Microsoft Sans Serif" w:cs="Microsoft Sans Serif"/>
          <w:b w:val="0"/>
          <w:sz w:val="20"/>
          <w:szCs w:val="20"/>
        </w:rPr>
        <w:t>(</w:t>
      </w:r>
      <w:r w:rsidRPr="00B81CF9">
        <w:rPr>
          <w:rFonts w:ascii="Microsoft Sans Serif" w:hAnsi="Microsoft Sans Serif" w:cs="Microsoft Sans Serif"/>
          <w:b w:val="0"/>
          <w:sz w:val="20"/>
          <w:szCs w:val="20"/>
        </w:rPr>
        <w:t>or the TOS where licensure prohibits that person from</w:t>
      </w:r>
      <w:r>
        <w:rPr>
          <w:rFonts w:ascii="Microsoft Sans Serif" w:hAnsi="Microsoft Sans Serif" w:cs="Microsoft Sans Serif"/>
          <w:b w:val="0"/>
          <w:sz w:val="20"/>
          <w:szCs w:val="20"/>
        </w:rPr>
        <w:t xml:space="preserve"> being designated TOR</w:t>
      </w:r>
      <w:r w:rsidR="00586A66">
        <w:rPr>
          <w:rFonts w:ascii="Microsoft Sans Serif" w:hAnsi="Microsoft Sans Serif" w:cs="Microsoft Sans Serif"/>
          <w:b w:val="0"/>
          <w:sz w:val="20"/>
          <w:szCs w:val="20"/>
        </w:rPr>
        <w:t>)</w:t>
      </w:r>
      <w:r>
        <w:rPr>
          <w:rFonts w:ascii="Microsoft Sans Serif" w:hAnsi="Microsoft Sans Serif" w:cs="Microsoft Sans Serif"/>
          <w:b w:val="0"/>
          <w:sz w:val="20"/>
          <w:szCs w:val="20"/>
        </w:rPr>
        <w:t xml:space="preserve"> has the </w:t>
      </w:r>
      <w:r w:rsidRPr="00B81CF9">
        <w:rPr>
          <w:rFonts w:ascii="Microsoft Sans Serif" w:hAnsi="Microsoft Sans Serif" w:cs="Microsoft Sans Serif"/>
          <w:b w:val="0"/>
          <w:sz w:val="20"/>
          <w:szCs w:val="20"/>
        </w:rPr>
        <w:t>respo</w:t>
      </w:r>
      <w:r>
        <w:rPr>
          <w:rFonts w:ascii="Microsoft Sans Serif" w:hAnsi="Microsoft Sans Serif" w:cs="Microsoft Sans Serif"/>
          <w:b w:val="0"/>
          <w:sz w:val="20"/>
          <w:szCs w:val="20"/>
        </w:rPr>
        <w:t xml:space="preserve">nsibility to do the following: </w:t>
      </w:r>
    </w:p>
    <w:p w:rsidR="00ED184B" w:rsidRPr="008818E0" w:rsidRDefault="00ED184B" w:rsidP="00ED184B">
      <w:pPr>
        <w:pStyle w:val="ListParagraph"/>
        <w:numPr>
          <w:ilvl w:val="0"/>
          <w:numId w:val="33"/>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It is the responsibility of the TOR to contact the Student Services special education secretary, </w:t>
      </w:r>
      <w:r w:rsidR="009C2639">
        <w:rPr>
          <w:rFonts w:ascii="Microsoft Sans Serif" w:hAnsi="Microsoft Sans Serif" w:cs="Microsoft Sans Serif"/>
          <w:b w:val="0"/>
          <w:sz w:val="20"/>
          <w:szCs w:val="20"/>
        </w:rPr>
        <w:t xml:space="preserve">if </w:t>
      </w:r>
      <w:r>
        <w:rPr>
          <w:rFonts w:ascii="Microsoft Sans Serif" w:hAnsi="Microsoft Sans Serif" w:cs="Microsoft Sans Serif"/>
          <w:b w:val="0"/>
          <w:sz w:val="20"/>
          <w:szCs w:val="20"/>
        </w:rPr>
        <w:t xml:space="preserve">in Indiana IEP a reminder appears (in red) to have an </w:t>
      </w:r>
      <w:r w:rsidR="00404DD4">
        <w:rPr>
          <w:rFonts w:ascii="Microsoft Sans Serif" w:hAnsi="Microsoft Sans Serif" w:cs="Microsoft Sans Serif"/>
          <w:b w:val="0"/>
          <w:sz w:val="20"/>
          <w:szCs w:val="20"/>
        </w:rPr>
        <w:t>Indiana IEP district a</w:t>
      </w:r>
      <w:r w:rsidRPr="00404DD4">
        <w:rPr>
          <w:rFonts w:ascii="Microsoft Sans Serif" w:hAnsi="Microsoft Sans Serif" w:cs="Microsoft Sans Serif"/>
          <w:b w:val="0"/>
          <w:sz w:val="20"/>
          <w:szCs w:val="20"/>
        </w:rPr>
        <w:t xml:space="preserve">dministrator enter eligibility information.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Provide direct or indirect services to the student according to the IEP.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Participate in the case conference committee (CCC) meeting as the student’s teacher to assist in developing measurable goals, benchmarks and objectives to meet the student’s needs.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Regularly monitor the implementation of the student’s IEP by: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Assessing and collecting data on the student’s goals and progress.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Assessing and collecting data on the student’s positive behavior intervention plans </w:t>
      </w:r>
      <w:r>
        <w:rPr>
          <w:rFonts w:ascii="Microsoft Sans Serif" w:hAnsi="Microsoft Sans Serif" w:cs="Microsoft Sans Serif"/>
          <w:b w:val="0"/>
          <w:sz w:val="20"/>
          <w:szCs w:val="20"/>
        </w:rPr>
        <w:t>(PBIP</w:t>
      </w:r>
      <w:r w:rsidRPr="00B81CF9">
        <w:rPr>
          <w:rFonts w:ascii="Microsoft Sans Serif" w:hAnsi="Microsoft Sans Serif" w:cs="Microsoft Sans Serif"/>
          <w:b w:val="0"/>
          <w:sz w:val="20"/>
          <w:szCs w:val="20"/>
        </w:rPr>
        <w:t xml:space="preserve">).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Report progress on goals to the parents regularly.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Ensure the student’s IEP is accessible to all who are responsible for the implementation of the IEP, including: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Student’s teachers.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Related services providers.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Other service providers.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Inform each teacher and provider of his or her specific responsibilities related to implementing the student’s IEP by: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Gathering signatures on the special education </w:t>
      </w:r>
      <w:r w:rsidRPr="00B37290">
        <w:rPr>
          <w:rFonts w:ascii="Microsoft Sans Serif" w:hAnsi="Microsoft Sans Serif" w:cs="Microsoft Sans Serif"/>
          <w:b w:val="0"/>
          <w:i/>
          <w:sz w:val="20"/>
          <w:szCs w:val="20"/>
        </w:rPr>
        <w:t>student information distribution form</w:t>
      </w:r>
      <w:r w:rsidR="00F822EA">
        <w:rPr>
          <w:rFonts w:ascii="Microsoft Sans Serif" w:hAnsi="Microsoft Sans Serif" w:cs="Microsoft Sans Serif"/>
          <w:b w:val="0"/>
          <w:i/>
          <w:sz w:val="20"/>
          <w:szCs w:val="20"/>
        </w:rPr>
        <w:t xml:space="preserve"> </w:t>
      </w:r>
      <w:r w:rsidR="00F822EA" w:rsidRPr="008818E0">
        <w:rPr>
          <w:rFonts w:ascii="Microsoft Sans Serif" w:hAnsi="Microsoft Sans Serif" w:cs="Microsoft Sans Serif"/>
          <w:b w:val="0"/>
          <w:i/>
          <w:sz w:val="20"/>
          <w:szCs w:val="20"/>
          <w:highlight w:val="yellow"/>
        </w:rPr>
        <w:t>(doc.</w:t>
      </w:r>
      <w:r w:rsidR="006B2FAD">
        <w:rPr>
          <w:rFonts w:ascii="Microsoft Sans Serif" w:hAnsi="Microsoft Sans Serif" w:cs="Microsoft Sans Serif"/>
          <w:b w:val="0"/>
          <w:i/>
          <w:sz w:val="20"/>
          <w:szCs w:val="20"/>
          <w:highlight w:val="yellow"/>
        </w:rPr>
        <w:t>2</w:t>
      </w:r>
      <w:r w:rsidR="00B37290" w:rsidRPr="008818E0">
        <w:rPr>
          <w:rFonts w:ascii="Microsoft Sans Serif" w:hAnsi="Microsoft Sans Serif" w:cs="Microsoft Sans Serif"/>
          <w:b w:val="0"/>
          <w:i/>
          <w:sz w:val="20"/>
          <w:szCs w:val="20"/>
          <w:highlight w:val="yellow"/>
        </w:rPr>
        <w:t>.4)</w:t>
      </w:r>
      <w:r w:rsidRPr="008818E0">
        <w:rPr>
          <w:rFonts w:ascii="Microsoft Sans Serif" w:hAnsi="Microsoft Sans Serif" w:cs="Microsoft Sans Serif"/>
          <w:b w:val="0"/>
          <w:sz w:val="20"/>
          <w:szCs w:val="20"/>
          <w:highlight w:val="yellow"/>
        </w:rPr>
        <w:t>.</w:t>
      </w:r>
      <w:r w:rsidRPr="00B81CF9">
        <w:rPr>
          <w:rFonts w:ascii="Microsoft Sans Serif" w:hAnsi="Microsoft Sans Serif" w:cs="Microsoft Sans Serif"/>
          <w:b w:val="0"/>
          <w:sz w:val="20"/>
          <w:szCs w:val="20"/>
        </w:rPr>
        <w:t xml:space="preserve">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Monitoring implementation and compliance with the goals, accommodations, services and recommendations stated in the IEP.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Provide the following pertinent information regarding the student and the student’s IEP to all those responsible for the IEP implementation within five (5) school days of the staff member receiving the student: </w:t>
      </w:r>
    </w:p>
    <w:p w:rsidR="009C50F0" w:rsidRDefault="00B81CF9" w:rsidP="009C50F0">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General education teacher information page (signatures required). </w:t>
      </w:r>
    </w:p>
    <w:p w:rsidR="00B81CF9" w:rsidRPr="009C50F0" w:rsidRDefault="00B81CF9" w:rsidP="009C50F0">
      <w:pPr>
        <w:pStyle w:val="ListParagraph"/>
        <w:numPr>
          <w:ilvl w:val="1"/>
          <w:numId w:val="33"/>
        </w:numPr>
        <w:rPr>
          <w:rFonts w:ascii="Microsoft Sans Serif" w:hAnsi="Microsoft Sans Serif" w:cs="Microsoft Sans Serif"/>
          <w:b w:val="0"/>
          <w:sz w:val="20"/>
          <w:szCs w:val="20"/>
        </w:rPr>
      </w:pPr>
      <w:r w:rsidRPr="009C50F0">
        <w:rPr>
          <w:rFonts w:ascii="Microsoft Sans Serif" w:hAnsi="Microsoft Sans Serif" w:cs="Microsoft Sans Serif"/>
          <w:b w:val="0"/>
          <w:sz w:val="20"/>
          <w:szCs w:val="20"/>
        </w:rPr>
        <w:t>Present levels of performance (PLEP)</w:t>
      </w:r>
      <w:r w:rsidR="00F822EA" w:rsidRPr="009C50F0">
        <w:rPr>
          <w:rFonts w:ascii="Microsoft Sans Serif" w:hAnsi="Microsoft Sans Serif" w:cs="Microsoft Sans Serif"/>
          <w:b w:val="0"/>
          <w:sz w:val="20"/>
          <w:szCs w:val="20"/>
        </w:rPr>
        <w:t xml:space="preserve"> </w:t>
      </w:r>
      <w:r w:rsidR="00F822EA" w:rsidRPr="009C50F0">
        <w:rPr>
          <w:rFonts w:ascii="Microsoft Sans Serif" w:hAnsi="Microsoft Sans Serif" w:cs="Microsoft Sans Serif"/>
          <w:b w:val="0"/>
          <w:i/>
          <w:sz w:val="20"/>
          <w:szCs w:val="20"/>
          <w:highlight w:val="yellow"/>
        </w:rPr>
        <w:t>(doc.</w:t>
      </w:r>
      <w:r w:rsidR="006B2FAD">
        <w:rPr>
          <w:rFonts w:ascii="Microsoft Sans Serif" w:hAnsi="Microsoft Sans Serif" w:cs="Microsoft Sans Serif"/>
          <w:b w:val="0"/>
          <w:i/>
          <w:sz w:val="20"/>
          <w:szCs w:val="20"/>
          <w:highlight w:val="yellow"/>
        </w:rPr>
        <w:t>11.9</w:t>
      </w:r>
      <w:r w:rsidR="00B37290" w:rsidRPr="009C50F0">
        <w:rPr>
          <w:rFonts w:ascii="Microsoft Sans Serif" w:hAnsi="Microsoft Sans Serif" w:cs="Microsoft Sans Serif"/>
          <w:b w:val="0"/>
          <w:i/>
          <w:sz w:val="20"/>
          <w:szCs w:val="20"/>
          <w:highlight w:val="yellow"/>
        </w:rPr>
        <w:t>)</w:t>
      </w:r>
      <w:r w:rsidR="00F822EA" w:rsidRPr="009C50F0">
        <w:rPr>
          <w:rFonts w:ascii="Microsoft Sans Serif" w:hAnsi="Microsoft Sans Serif" w:cs="Microsoft Sans Serif"/>
          <w:b w:val="0"/>
          <w:i/>
          <w:sz w:val="20"/>
          <w:szCs w:val="20"/>
          <w:highlight w:val="yellow"/>
        </w:rPr>
        <w:t>.</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Accommodations.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Goals and objectives. </w:t>
      </w:r>
    </w:p>
    <w:p w:rsidR="00B81CF9" w:rsidRPr="00B37290" w:rsidRDefault="00B81CF9" w:rsidP="00B81CF9">
      <w:pPr>
        <w:pStyle w:val="ListParagraph"/>
        <w:numPr>
          <w:ilvl w:val="1"/>
          <w:numId w:val="33"/>
        </w:numPr>
        <w:rPr>
          <w:rFonts w:ascii="Microsoft Sans Serif" w:hAnsi="Microsoft Sans Serif" w:cs="Microsoft Sans Serif"/>
          <w:b w:val="0"/>
          <w:sz w:val="20"/>
          <w:szCs w:val="20"/>
        </w:rPr>
      </w:pPr>
      <w:r w:rsidRPr="00B37290">
        <w:rPr>
          <w:rFonts w:ascii="Microsoft Sans Serif" w:hAnsi="Microsoft Sans Serif" w:cs="Microsoft Sans Serif"/>
          <w:b w:val="0"/>
          <w:sz w:val="20"/>
          <w:szCs w:val="20"/>
        </w:rPr>
        <w:t>Positive behavior intervention plan (PBIP)</w:t>
      </w:r>
      <w:r w:rsidR="00F822EA">
        <w:rPr>
          <w:rFonts w:ascii="Microsoft Sans Serif" w:hAnsi="Microsoft Sans Serif" w:cs="Microsoft Sans Serif"/>
          <w:b w:val="0"/>
          <w:sz w:val="20"/>
          <w:szCs w:val="20"/>
        </w:rPr>
        <w:t xml:space="preserve"> </w:t>
      </w:r>
      <w:r w:rsidR="00F822EA" w:rsidRPr="008818E0">
        <w:rPr>
          <w:rFonts w:ascii="Microsoft Sans Serif" w:hAnsi="Microsoft Sans Serif" w:cs="Microsoft Sans Serif"/>
          <w:b w:val="0"/>
          <w:i/>
          <w:sz w:val="20"/>
          <w:szCs w:val="20"/>
          <w:highlight w:val="yellow"/>
        </w:rPr>
        <w:t>(doc.</w:t>
      </w:r>
      <w:r w:rsidR="006B2FAD">
        <w:rPr>
          <w:rFonts w:ascii="Microsoft Sans Serif" w:hAnsi="Microsoft Sans Serif" w:cs="Microsoft Sans Serif"/>
          <w:b w:val="0"/>
          <w:i/>
          <w:sz w:val="20"/>
          <w:szCs w:val="20"/>
          <w:highlight w:val="yellow"/>
        </w:rPr>
        <w:t>)</w:t>
      </w:r>
      <w:r w:rsidR="00F822EA" w:rsidRPr="008818E0">
        <w:rPr>
          <w:rFonts w:ascii="Microsoft Sans Serif" w:hAnsi="Microsoft Sans Serif" w:cs="Microsoft Sans Serif"/>
          <w:b w:val="0"/>
          <w:i/>
          <w:sz w:val="20"/>
          <w:szCs w:val="20"/>
          <w:highlight w:val="yellow"/>
        </w:rPr>
        <w:t>.</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Monitor the implementation of the IEP to ensure the following are provided as specified: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Supplementary aids and services;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Program modifications; </w:t>
      </w:r>
    </w:p>
    <w:p w:rsidR="00B81CF9" w:rsidRP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Supports for school personnel; and </w:t>
      </w:r>
    </w:p>
    <w:p w:rsidR="00B81CF9" w:rsidRDefault="00B81CF9" w:rsidP="00B81CF9">
      <w:pPr>
        <w:pStyle w:val="ListParagraph"/>
        <w:numPr>
          <w:ilvl w:val="1"/>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Accommodations on state and district-wide assessments. </w:t>
      </w:r>
    </w:p>
    <w:p w:rsid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Serve as a consultant and resource person to all other personnel providing services to the student. </w:t>
      </w:r>
    </w:p>
    <w:p w:rsid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Participate in reevaluations of the student. </w:t>
      </w:r>
    </w:p>
    <w:p w:rsid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lastRenderedPageBreak/>
        <w:t xml:space="preserve">Participate in conduction of functional behavioral assessments (FBA) and </w:t>
      </w:r>
      <w:r w:rsidRPr="00B37290">
        <w:rPr>
          <w:rFonts w:ascii="Microsoft Sans Serif" w:hAnsi="Microsoft Sans Serif" w:cs="Microsoft Sans Serif"/>
          <w:b w:val="0"/>
          <w:sz w:val="20"/>
          <w:szCs w:val="20"/>
        </w:rPr>
        <w:t xml:space="preserve">creating positive </w:t>
      </w:r>
      <w:r w:rsidR="0017298E" w:rsidRPr="00B37290">
        <w:rPr>
          <w:rFonts w:ascii="Microsoft Sans Serif" w:hAnsi="Microsoft Sans Serif" w:cs="Microsoft Sans Serif"/>
          <w:b w:val="0"/>
          <w:sz w:val="20"/>
          <w:szCs w:val="20"/>
        </w:rPr>
        <w:t xml:space="preserve">behavior intervention plans </w:t>
      </w:r>
      <w:r w:rsidRPr="00B37290">
        <w:rPr>
          <w:rFonts w:ascii="Microsoft Sans Serif" w:hAnsi="Microsoft Sans Serif" w:cs="Microsoft Sans Serif"/>
          <w:b w:val="0"/>
          <w:sz w:val="20"/>
          <w:szCs w:val="20"/>
        </w:rPr>
        <w:t>(PBIP)</w:t>
      </w:r>
      <w:r w:rsidR="00F822EA">
        <w:rPr>
          <w:rFonts w:ascii="Microsoft Sans Serif" w:hAnsi="Microsoft Sans Serif" w:cs="Microsoft Sans Serif"/>
          <w:b w:val="0"/>
          <w:sz w:val="20"/>
          <w:szCs w:val="20"/>
        </w:rPr>
        <w:t xml:space="preserve"> </w:t>
      </w:r>
      <w:r w:rsidR="00B37290" w:rsidRPr="008818E0">
        <w:rPr>
          <w:rFonts w:ascii="Microsoft Sans Serif" w:hAnsi="Microsoft Sans Serif" w:cs="Microsoft Sans Serif"/>
          <w:b w:val="0"/>
          <w:i/>
          <w:sz w:val="20"/>
          <w:szCs w:val="20"/>
          <w:highlight w:val="yellow"/>
        </w:rPr>
        <w:t>(doc.14.11)</w:t>
      </w:r>
      <w:r w:rsidR="00F822EA" w:rsidRPr="008818E0">
        <w:rPr>
          <w:rFonts w:ascii="Microsoft Sans Serif" w:hAnsi="Microsoft Sans Serif" w:cs="Microsoft Sans Serif"/>
          <w:b w:val="0"/>
          <w:i/>
          <w:sz w:val="20"/>
          <w:szCs w:val="20"/>
          <w:highlight w:val="yellow"/>
        </w:rPr>
        <w:t>.</w:t>
      </w:r>
    </w:p>
    <w:p w:rsid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Provide direction to paraprofessionals who work with the student and monitor the paraprofessional’s work with the student. </w:t>
      </w:r>
    </w:p>
    <w:p w:rsidR="00B81CF9" w:rsidRPr="00B81CF9" w:rsidRDefault="00B81CF9" w:rsidP="00B81CF9">
      <w:pPr>
        <w:pStyle w:val="ListParagraph"/>
        <w:numPr>
          <w:ilvl w:val="0"/>
          <w:numId w:val="33"/>
        </w:numPr>
        <w:rPr>
          <w:rFonts w:ascii="Microsoft Sans Serif" w:hAnsi="Microsoft Sans Serif" w:cs="Microsoft Sans Serif"/>
          <w:b w:val="0"/>
          <w:sz w:val="20"/>
          <w:szCs w:val="20"/>
        </w:rPr>
      </w:pPr>
      <w:r w:rsidRPr="00B81CF9">
        <w:rPr>
          <w:rFonts w:ascii="Microsoft Sans Serif" w:hAnsi="Microsoft Sans Serif" w:cs="Microsoft Sans Serif"/>
          <w:b w:val="0"/>
          <w:sz w:val="20"/>
          <w:szCs w:val="20"/>
        </w:rPr>
        <w:t xml:space="preserve">Regularly consult and collaborate with the general education teachers, relevant staff, and other resource persons regarding: </w:t>
      </w:r>
    </w:p>
    <w:p w:rsidR="00B81CF9" w:rsidRPr="00E20760" w:rsidRDefault="00B81CF9" w:rsidP="00E20760">
      <w:pPr>
        <w:pStyle w:val="ListParagraph"/>
        <w:numPr>
          <w:ilvl w:val="0"/>
          <w:numId w:val="35"/>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The student’s needs and educational planning; </w:t>
      </w:r>
    </w:p>
    <w:p w:rsidR="00B81CF9" w:rsidRPr="00E20760" w:rsidRDefault="00B81CF9" w:rsidP="00E20760">
      <w:pPr>
        <w:pStyle w:val="ListParagraph"/>
        <w:numPr>
          <w:ilvl w:val="0"/>
          <w:numId w:val="35"/>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Data regarding accommodations provided to the stude</w:t>
      </w:r>
      <w:r w:rsidR="00E20760" w:rsidRPr="00E20760">
        <w:rPr>
          <w:rFonts w:ascii="Microsoft Sans Serif" w:hAnsi="Microsoft Sans Serif" w:cs="Microsoft Sans Serif"/>
          <w:b w:val="0"/>
          <w:sz w:val="20"/>
          <w:szCs w:val="20"/>
        </w:rPr>
        <w:t xml:space="preserve">nt and use of that data to make </w:t>
      </w:r>
      <w:r w:rsidRPr="00E20760">
        <w:rPr>
          <w:rFonts w:ascii="Microsoft Sans Serif" w:hAnsi="Microsoft Sans Serif" w:cs="Microsoft Sans Serif"/>
          <w:b w:val="0"/>
          <w:sz w:val="20"/>
          <w:szCs w:val="20"/>
        </w:rPr>
        <w:t xml:space="preserve">determinations about the need for future modifications and accommodations; </w:t>
      </w:r>
    </w:p>
    <w:p w:rsidR="00B81CF9" w:rsidRPr="00E20760" w:rsidRDefault="00B81CF9" w:rsidP="00E20760">
      <w:pPr>
        <w:pStyle w:val="ListParagraph"/>
        <w:numPr>
          <w:ilvl w:val="0"/>
          <w:numId w:val="35"/>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The assignment of student grades; and </w:t>
      </w:r>
    </w:p>
    <w:p w:rsidR="00B81CF9" w:rsidRPr="00E20760" w:rsidRDefault="00B81CF9" w:rsidP="00E20760">
      <w:pPr>
        <w:pStyle w:val="ListParagraph"/>
        <w:numPr>
          <w:ilvl w:val="0"/>
          <w:numId w:val="35"/>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Addressing reasons that a student may be failing and determining possible solutions. </w:t>
      </w:r>
    </w:p>
    <w:p w:rsidR="00E20760" w:rsidRDefault="00B71B5F" w:rsidP="00E20760">
      <w:pPr>
        <w:ind w:left="360"/>
        <w:rPr>
          <w:rFonts w:ascii="Microsoft Sans Serif" w:hAnsi="Microsoft Sans Serif" w:cs="Microsoft Sans Serif"/>
          <w:b w:val="0"/>
          <w:sz w:val="20"/>
          <w:szCs w:val="20"/>
        </w:rPr>
      </w:pPr>
      <w:r>
        <w:rPr>
          <w:rFonts w:ascii="Microsoft Sans Serif" w:hAnsi="Microsoft Sans Serif" w:cs="Microsoft Sans Serif"/>
          <w:b w:val="0"/>
          <w:sz w:val="20"/>
          <w:szCs w:val="20"/>
        </w:rPr>
        <w:t>15</w:t>
      </w:r>
      <w:r w:rsidR="00B81CF9" w:rsidRPr="00B81CF9">
        <w:rPr>
          <w:rFonts w:ascii="Microsoft Sans Serif" w:hAnsi="Microsoft Sans Serif" w:cs="Microsoft Sans Serif"/>
          <w:b w:val="0"/>
          <w:sz w:val="20"/>
          <w:szCs w:val="20"/>
        </w:rPr>
        <w:t xml:space="preserve">. Schedule and conduct IEP conferences: </w:t>
      </w:r>
    </w:p>
    <w:p w:rsidR="00B81CF9" w:rsidRPr="00E20760" w:rsidRDefault="00B81CF9" w:rsidP="00E20760">
      <w:pPr>
        <w:pStyle w:val="ListParagraph"/>
        <w:numPr>
          <w:ilvl w:val="0"/>
          <w:numId w:val="37"/>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Maintain (for a minimum of three (3) years) all paperwork associated with the IEP and progress records, including notes on or copies of parent communications, teacher notes, collaboration notes or emails, data tracking sheets and other progress monitoring records. </w:t>
      </w:r>
    </w:p>
    <w:p w:rsidR="00B81CF9" w:rsidRPr="00E20760" w:rsidRDefault="00B81CF9" w:rsidP="00E20760">
      <w:pPr>
        <w:pStyle w:val="ListParagraph"/>
        <w:numPr>
          <w:ilvl w:val="0"/>
          <w:numId w:val="37"/>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Assure that all records are forwarded to the appropriate personnel when transitions occur. </w:t>
      </w:r>
    </w:p>
    <w:p w:rsidR="00B81CF9" w:rsidRPr="00E20760" w:rsidRDefault="00B81CF9" w:rsidP="00E20760">
      <w:pPr>
        <w:pStyle w:val="ListParagraph"/>
        <w:numPr>
          <w:ilvl w:val="0"/>
          <w:numId w:val="37"/>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Consult with the student’s TOR and informing the TOR of case conferences. </w:t>
      </w:r>
    </w:p>
    <w:p w:rsidR="009C50F0" w:rsidRPr="009C50F0" w:rsidRDefault="00B81CF9" w:rsidP="009C50F0">
      <w:pPr>
        <w:pStyle w:val="ListParagraph"/>
        <w:numPr>
          <w:ilvl w:val="0"/>
          <w:numId w:val="37"/>
        </w:numPr>
        <w:rPr>
          <w:rFonts w:ascii="Microsoft Sans Serif" w:hAnsi="Microsoft Sans Serif" w:cs="Microsoft Sans Serif"/>
          <w:b w:val="0"/>
          <w:sz w:val="20"/>
          <w:szCs w:val="20"/>
        </w:rPr>
      </w:pPr>
      <w:r w:rsidRPr="00E20760">
        <w:rPr>
          <w:rFonts w:ascii="Microsoft Sans Serif" w:hAnsi="Microsoft Sans Serif" w:cs="Microsoft Sans Serif"/>
          <w:b w:val="0"/>
          <w:sz w:val="20"/>
          <w:szCs w:val="20"/>
        </w:rPr>
        <w:t xml:space="preserve">Add access to the IEP for other professionals who </w:t>
      </w:r>
      <w:r w:rsidR="009C50F0">
        <w:rPr>
          <w:rFonts w:ascii="Microsoft Sans Serif" w:hAnsi="Microsoft Sans Serif" w:cs="Microsoft Sans Serif"/>
          <w:b w:val="0"/>
          <w:sz w:val="20"/>
          <w:szCs w:val="20"/>
        </w:rPr>
        <w:t>have a role in creating the IEP.</w:t>
      </w:r>
    </w:p>
    <w:p w:rsidR="009C50F0" w:rsidRPr="009C50F0" w:rsidRDefault="009C50F0" w:rsidP="00940404">
      <w:pPr>
        <w:pStyle w:val="ListParagraph"/>
        <w:ind w:hanging="360"/>
        <w:rPr>
          <w:rFonts w:ascii="Microsoft Sans Serif" w:hAnsi="Microsoft Sans Serif" w:cs="Microsoft Sans Serif"/>
          <w:b w:val="0"/>
          <w:sz w:val="20"/>
          <w:szCs w:val="20"/>
        </w:rPr>
      </w:pPr>
      <w:r>
        <w:rPr>
          <w:rFonts w:ascii="Microsoft Sans Serif" w:hAnsi="Microsoft Sans Serif" w:cs="Microsoft Sans Serif"/>
          <w:b w:val="0"/>
          <w:sz w:val="20"/>
          <w:szCs w:val="20"/>
        </w:rPr>
        <w:t>16.</w:t>
      </w:r>
      <w:r>
        <w:rPr>
          <w:rFonts w:ascii="Microsoft Sans Serif" w:hAnsi="Microsoft Sans Serif" w:cs="Microsoft Sans Serif"/>
          <w:b w:val="0"/>
          <w:sz w:val="20"/>
          <w:szCs w:val="20"/>
        </w:rPr>
        <w:tab/>
      </w:r>
      <w:r w:rsidRPr="009C50F0">
        <w:rPr>
          <w:rFonts w:ascii="Microsoft Sans Serif" w:hAnsi="Microsoft Sans Serif" w:cs="Microsoft Sans Serif"/>
          <w:b w:val="0"/>
          <w:sz w:val="20"/>
          <w:szCs w:val="20"/>
        </w:rPr>
        <w:t xml:space="preserve">Distribute </w:t>
      </w:r>
      <w:r w:rsidR="00940404">
        <w:rPr>
          <w:rFonts w:ascii="Microsoft Sans Serif" w:hAnsi="Microsoft Sans Serif" w:cs="Microsoft Sans Serif"/>
          <w:b w:val="0"/>
          <w:sz w:val="20"/>
          <w:szCs w:val="20"/>
        </w:rPr>
        <w:t xml:space="preserve">Indiana Department of Education Notice of </w:t>
      </w:r>
      <w:r w:rsidRPr="009C50F0">
        <w:rPr>
          <w:rFonts w:ascii="Microsoft Sans Serif" w:hAnsi="Microsoft Sans Serif" w:cs="Microsoft Sans Serif"/>
          <w:b w:val="0"/>
          <w:sz w:val="20"/>
          <w:szCs w:val="20"/>
        </w:rPr>
        <w:t>Procedural Safegu</w:t>
      </w:r>
      <w:r>
        <w:rPr>
          <w:rFonts w:ascii="Microsoft Sans Serif" w:hAnsi="Microsoft Sans Serif" w:cs="Microsoft Sans Serif"/>
          <w:b w:val="0"/>
          <w:sz w:val="20"/>
          <w:szCs w:val="20"/>
        </w:rPr>
        <w:t>a</w:t>
      </w:r>
      <w:r w:rsidR="00940404">
        <w:rPr>
          <w:rFonts w:ascii="Microsoft Sans Serif" w:hAnsi="Microsoft Sans Serif" w:cs="Microsoft Sans Serif"/>
          <w:b w:val="0"/>
          <w:sz w:val="20"/>
          <w:szCs w:val="20"/>
        </w:rPr>
        <w:t xml:space="preserve">rds and </w:t>
      </w:r>
      <w:r w:rsidRPr="009C50F0">
        <w:rPr>
          <w:rFonts w:ascii="Microsoft Sans Serif" w:hAnsi="Microsoft Sans Serif" w:cs="Microsoft Sans Serif"/>
          <w:b w:val="0"/>
          <w:sz w:val="20"/>
          <w:szCs w:val="20"/>
        </w:rPr>
        <w:t>Parent Rights to parent/guardian</w:t>
      </w:r>
      <w:r w:rsidR="00940404">
        <w:rPr>
          <w:rFonts w:ascii="Microsoft Sans Serif" w:hAnsi="Microsoft Sans Serif" w:cs="Microsoft Sans Serif"/>
          <w:b w:val="0"/>
          <w:sz w:val="20"/>
          <w:szCs w:val="20"/>
        </w:rPr>
        <w:t>.</w:t>
      </w:r>
    </w:p>
    <w:p w:rsidR="00B81CF9" w:rsidRPr="009C50F0" w:rsidRDefault="0017298E" w:rsidP="009C50F0">
      <w:pPr>
        <w:pStyle w:val="ListParagraph"/>
        <w:numPr>
          <w:ilvl w:val="0"/>
          <w:numId w:val="44"/>
        </w:numPr>
        <w:rPr>
          <w:rFonts w:ascii="Microsoft Sans Serif" w:hAnsi="Microsoft Sans Serif" w:cs="Microsoft Sans Serif"/>
          <w:b w:val="0"/>
          <w:sz w:val="20"/>
          <w:szCs w:val="20"/>
        </w:rPr>
      </w:pPr>
      <w:r w:rsidRPr="009C50F0">
        <w:rPr>
          <w:rFonts w:ascii="Microsoft Sans Serif" w:hAnsi="Microsoft Sans Serif" w:cs="Microsoft Sans Serif"/>
          <w:b w:val="0"/>
          <w:sz w:val="20"/>
          <w:szCs w:val="20"/>
        </w:rPr>
        <w:t>For</w:t>
      </w:r>
      <w:r w:rsidR="00B81CF9" w:rsidRPr="009C50F0">
        <w:rPr>
          <w:rFonts w:ascii="Microsoft Sans Serif" w:hAnsi="Microsoft Sans Serif" w:cs="Microsoft Sans Serif"/>
          <w:b w:val="0"/>
          <w:sz w:val="20"/>
          <w:szCs w:val="20"/>
        </w:rPr>
        <w:t xml:space="preserve"> students identified as deaf or hard of hearing and the TOR is not the TOS then th</w:t>
      </w:r>
      <w:r w:rsidR="00E20760" w:rsidRPr="009C50F0">
        <w:rPr>
          <w:rFonts w:ascii="Microsoft Sans Serif" w:hAnsi="Microsoft Sans Serif" w:cs="Microsoft Sans Serif"/>
          <w:b w:val="0"/>
          <w:sz w:val="20"/>
          <w:szCs w:val="20"/>
        </w:rPr>
        <w:t xml:space="preserve">e TOR’s </w:t>
      </w:r>
      <w:r w:rsidR="00B81CF9" w:rsidRPr="009C50F0">
        <w:rPr>
          <w:rFonts w:ascii="Microsoft Sans Serif" w:hAnsi="Microsoft Sans Serif" w:cs="Microsoft Sans Serif"/>
          <w:b w:val="0"/>
          <w:sz w:val="20"/>
          <w:szCs w:val="20"/>
        </w:rPr>
        <w:t xml:space="preserve">responsibilities include: </w:t>
      </w:r>
    </w:p>
    <w:p w:rsidR="00B81CF9" w:rsidRPr="0017298E" w:rsidRDefault="00B81CF9" w:rsidP="009C50F0">
      <w:pPr>
        <w:pStyle w:val="ListParagraph"/>
        <w:numPr>
          <w:ilvl w:val="1"/>
          <w:numId w:val="33"/>
        </w:numPr>
        <w:rPr>
          <w:rFonts w:ascii="Microsoft Sans Serif" w:hAnsi="Microsoft Sans Serif" w:cs="Microsoft Sans Serif"/>
          <w:b w:val="0"/>
          <w:sz w:val="20"/>
          <w:szCs w:val="20"/>
        </w:rPr>
      </w:pPr>
      <w:r w:rsidRPr="0017298E">
        <w:rPr>
          <w:rFonts w:ascii="Microsoft Sans Serif" w:hAnsi="Microsoft Sans Serif" w:cs="Microsoft Sans Serif"/>
          <w:b w:val="0"/>
          <w:sz w:val="20"/>
          <w:szCs w:val="20"/>
        </w:rPr>
        <w:t xml:space="preserve">Participating in evaluations of the student; </w:t>
      </w:r>
    </w:p>
    <w:p w:rsidR="00B81CF9" w:rsidRPr="0017298E" w:rsidRDefault="00B81CF9" w:rsidP="009C50F0">
      <w:pPr>
        <w:pStyle w:val="ListParagraph"/>
        <w:numPr>
          <w:ilvl w:val="1"/>
          <w:numId w:val="33"/>
        </w:numPr>
        <w:rPr>
          <w:rFonts w:ascii="Microsoft Sans Serif" w:hAnsi="Microsoft Sans Serif" w:cs="Microsoft Sans Serif"/>
          <w:b w:val="0"/>
          <w:sz w:val="20"/>
          <w:szCs w:val="20"/>
        </w:rPr>
      </w:pPr>
      <w:r w:rsidRPr="0017298E">
        <w:rPr>
          <w:rFonts w:ascii="Microsoft Sans Serif" w:hAnsi="Microsoft Sans Serif" w:cs="Microsoft Sans Serif"/>
          <w:b w:val="0"/>
          <w:sz w:val="20"/>
          <w:szCs w:val="20"/>
        </w:rPr>
        <w:t xml:space="preserve">Participating in the student’s case conference; </w:t>
      </w:r>
    </w:p>
    <w:p w:rsidR="00B81CF9" w:rsidRPr="0017298E" w:rsidRDefault="00B81CF9" w:rsidP="009C50F0">
      <w:pPr>
        <w:pStyle w:val="ListParagraph"/>
        <w:numPr>
          <w:ilvl w:val="1"/>
          <w:numId w:val="33"/>
        </w:numPr>
        <w:rPr>
          <w:rFonts w:ascii="Microsoft Sans Serif" w:hAnsi="Microsoft Sans Serif" w:cs="Microsoft Sans Serif"/>
          <w:b w:val="0"/>
          <w:sz w:val="20"/>
          <w:szCs w:val="20"/>
        </w:rPr>
      </w:pPr>
      <w:r w:rsidRPr="0017298E">
        <w:rPr>
          <w:rFonts w:ascii="Microsoft Sans Serif" w:hAnsi="Microsoft Sans Serif" w:cs="Microsoft Sans Serif"/>
          <w:b w:val="0"/>
          <w:sz w:val="20"/>
          <w:szCs w:val="20"/>
        </w:rPr>
        <w:t xml:space="preserve">Collaborating regularly with the TOS; and </w:t>
      </w:r>
    </w:p>
    <w:p w:rsidR="008818E0" w:rsidRDefault="00B81CF9" w:rsidP="009C50F0">
      <w:pPr>
        <w:pStyle w:val="ListParagraph"/>
        <w:numPr>
          <w:ilvl w:val="1"/>
          <w:numId w:val="33"/>
        </w:numPr>
        <w:rPr>
          <w:rFonts w:ascii="Microsoft Sans Serif" w:hAnsi="Microsoft Sans Serif" w:cs="Microsoft Sans Serif"/>
          <w:b w:val="0"/>
          <w:sz w:val="20"/>
          <w:szCs w:val="20"/>
        </w:rPr>
      </w:pPr>
      <w:r w:rsidRPr="0017298E">
        <w:rPr>
          <w:rFonts w:ascii="Microsoft Sans Serif" w:hAnsi="Microsoft Sans Serif" w:cs="Microsoft Sans Serif"/>
          <w:b w:val="0"/>
          <w:sz w:val="20"/>
          <w:szCs w:val="20"/>
        </w:rPr>
        <w:t>Monitoring the compliance and implementation of the IEP.</w:t>
      </w:r>
    </w:p>
    <w:p w:rsidR="008818E0" w:rsidRDefault="008818E0" w:rsidP="009C50F0">
      <w:pPr>
        <w:pStyle w:val="ListParagraph"/>
        <w:numPr>
          <w:ilvl w:val="0"/>
          <w:numId w:val="44"/>
        </w:numPr>
        <w:rPr>
          <w:rFonts w:ascii="Microsoft Sans Serif" w:hAnsi="Microsoft Sans Serif" w:cs="Microsoft Sans Serif"/>
          <w:b w:val="0"/>
          <w:sz w:val="20"/>
          <w:szCs w:val="20"/>
        </w:rPr>
      </w:pPr>
      <w:r>
        <w:rPr>
          <w:rFonts w:ascii="Microsoft Sans Serif" w:hAnsi="Microsoft Sans Serif" w:cs="Microsoft Sans Serif"/>
          <w:b w:val="0"/>
          <w:sz w:val="20"/>
          <w:szCs w:val="20"/>
        </w:rPr>
        <w:t>When students transfer to other schools within the district the TOR will provide their student file to the receiving TOR.</w:t>
      </w:r>
    </w:p>
    <w:p w:rsidR="00487C9B" w:rsidRDefault="00487C9B" w:rsidP="008818E0">
      <w:pPr>
        <w:pStyle w:val="ListParagraph"/>
        <w:ind w:left="360"/>
        <w:rPr>
          <w:rFonts w:ascii="Microsoft Sans Serif" w:hAnsi="Microsoft Sans Serif" w:cs="Microsoft Sans Serif"/>
          <w:b w:val="0"/>
          <w:sz w:val="20"/>
          <w:szCs w:val="20"/>
        </w:rPr>
      </w:pPr>
    </w:p>
    <w:p w:rsidR="00ED184B" w:rsidRDefault="00ED184B" w:rsidP="008818E0">
      <w:pPr>
        <w:pStyle w:val="ListParagraph"/>
        <w:ind w:left="360"/>
        <w:rPr>
          <w:rFonts w:ascii="Microsoft Sans Serif" w:hAnsi="Microsoft Sans Serif" w:cs="Microsoft Sans Serif"/>
          <w:b w:val="0"/>
          <w:sz w:val="20"/>
          <w:szCs w:val="20"/>
        </w:rPr>
      </w:pPr>
    </w:p>
    <w:sectPr w:rsidR="00ED184B"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17298E"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Section </w:t>
        </w:r>
        <w:r w:rsidR="00404DD4">
          <w:rPr>
            <w:rFonts w:ascii="Microsoft Sans Serif" w:hAnsi="Microsoft Sans Serif" w:cs="Microsoft Sans Serif"/>
            <w:b w:val="0"/>
            <w:sz w:val="16"/>
            <w:szCs w:val="16"/>
          </w:rPr>
          <w:t>2</w:t>
        </w:r>
        <w:r>
          <w:rPr>
            <w:rFonts w:ascii="Microsoft Sans Serif" w:hAnsi="Microsoft Sans Serif" w:cs="Microsoft Sans Serif"/>
            <w:b w:val="0"/>
            <w:sz w:val="16"/>
            <w:szCs w:val="16"/>
          </w:rPr>
          <w:t>.3</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3A43E8"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3A43E8" w:rsidRPr="00634EED">
              <w:rPr>
                <w:rFonts w:ascii="Microsoft Sans Serif" w:hAnsi="Microsoft Sans Serif" w:cs="Microsoft Sans Serif"/>
                <w:b w:val="0"/>
                <w:sz w:val="16"/>
                <w:szCs w:val="16"/>
              </w:rPr>
              <w:fldChar w:fldCharType="separate"/>
            </w:r>
            <w:r w:rsidR="00556AD8">
              <w:rPr>
                <w:rFonts w:ascii="Microsoft Sans Serif" w:hAnsi="Microsoft Sans Serif" w:cs="Microsoft Sans Serif"/>
                <w:b w:val="0"/>
                <w:noProof/>
                <w:sz w:val="16"/>
                <w:szCs w:val="16"/>
              </w:rPr>
              <w:t>1</w:t>
            </w:r>
            <w:r w:rsidR="003A43E8"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3A43E8"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3A43E8" w:rsidRPr="00634EED">
              <w:rPr>
                <w:rFonts w:ascii="Microsoft Sans Serif" w:hAnsi="Microsoft Sans Serif" w:cs="Microsoft Sans Serif"/>
                <w:b w:val="0"/>
                <w:sz w:val="16"/>
                <w:szCs w:val="16"/>
              </w:rPr>
              <w:fldChar w:fldCharType="separate"/>
            </w:r>
            <w:r w:rsidR="00556AD8">
              <w:rPr>
                <w:rFonts w:ascii="Microsoft Sans Serif" w:hAnsi="Microsoft Sans Serif" w:cs="Microsoft Sans Serif"/>
                <w:b w:val="0"/>
                <w:noProof/>
                <w:sz w:val="16"/>
                <w:szCs w:val="16"/>
              </w:rPr>
              <w:t>2</w:t>
            </w:r>
            <w:r w:rsidR="003A43E8"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1D486D"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w:t>
        </w:r>
        <w:r w:rsidR="00861F47" w:rsidRPr="00634EED">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sidR="00556AD8">
          <w:rPr>
            <w:rFonts w:ascii="Microsoft Sans Serif" w:hAnsi="Microsoft Sans Serif" w:cs="Microsoft Sans Serif"/>
            <w:b w:val="0"/>
            <w:sz w:val="16"/>
            <w:szCs w:val="16"/>
          </w:rPr>
          <w:t>16</w:t>
        </w:r>
        <w:r>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                                                                                                             </w:t>
        </w:r>
        <w:r w:rsidR="00861F47">
          <w:rPr>
            <w:rFonts w:ascii="Microsoft Sans Serif" w:hAnsi="Microsoft Sans Serif" w:cs="Microsoft Sans Serif"/>
            <w:b w:val="0"/>
            <w:sz w:val="16"/>
            <w:szCs w:val="16"/>
          </w:rPr>
          <w:t xml:space="preserve">                     </w:t>
        </w:r>
        <w:r>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3A43E8"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5117"/>
    <w:multiLevelType w:val="hybridMultilevel"/>
    <w:tmpl w:val="4D80AC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573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617F1"/>
    <w:multiLevelType w:val="hybridMultilevel"/>
    <w:tmpl w:val="2626D62E"/>
    <w:lvl w:ilvl="0" w:tplc="0409000F">
      <w:start w:val="1"/>
      <w:numFmt w:val="decimal"/>
      <w:lvlText w:val="%1."/>
      <w:lvlJc w:val="left"/>
      <w:pPr>
        <w:ind w:left="720" w:hanging="360"/>
      </w:pPr>
    </w:lvl>
    <w:lvl w:ilvl="1" w:tplc="AFA030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252"/>
    <w:multiLevelType w:val="hybridMultilevel"/>
    <w:tmpl w:val="D7BE1F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A962D35"/>
    <w:multiLevelType w:val="hybridMultilevel"/>
    <w:tmpl w:val="45E0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4">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897C82"/>
    <w:multiLevelType w:val="hybridMultilevel"/>
    <w:tmpl w:val="CEB6A4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8">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66169"/>
    <w:multiLevelType w:val="hybridMultilevel"/>
    <w:tmpl w:val="43FA2CD0"/>
    <w:lvl w:ilvl="0" w:tplc="B4129B2A">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00E66"/>
    <w:multiLevelType w:val="hybridMultilevel"/>
    <w:tmpl w:val="2DB865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BA5501"/>
    <w:multiLevelType w:val="hybridMultilevel"/>
    <w:tmpl w:val="17C4435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31">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05F2B"/>
    <w:multiLevelType w:val="hybridMultilevel"/>
    <w:tmpl w:val="751A0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9">
    <w:nsid w:val="785E7524"/>
    <w:multiLevelType w:val="hybridMultilevel"/>
    <w:tmpl w:val="B2D2D572"/>
    <w:lvl w:ilvl="0" w:tplc="0409000F">
      <w:start w:val="1"/>
      <w:numFmt w:val="decimal"/>
      <w:lvlText w:val="%1."/>
      <w:lvlJc w:val="left"/>
      <w:pPr>
        <w:ind w:left="720" w:hanging="360"/>
      </w:pPr>
    </w:lvl>
    <w:lvl w:ilvl="1" w:tplc="AFA030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E3DEE"/>
    <w:multiLevelType w:val="hybridMultilevel"/>
    <w:tmpl w:val="1192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43"/>
  </w:num>
  <w:num w:numId="2">
    <w:abstractNumId w:val="11"/>
  </w:num>
  <w:num w:numId="3">
    <w:abstractNumId w:val="34"/>
  </w:num>
  <w:num w:numId="4">
    <w:abstractNumId w:val="15"/>
  </w:num>
  <w:num w:numId="5">
    <w:abstractNumId w:val="10"/>
  </w:num>
  <w:num w:numId="6">
    <w:abstractNumId w:val="32"/>
  </w:num>
  <w:num w:numId="7">
    <w:abstractNumId w:val="35"/>
  </w:num>
  <w:num w:numId="8">
    <w:abstractNumId w:val="40"/>
  </w:num>
  <w:num w:numId="9">
    <w:abstractNumId w:val="22"/>
  </w:num>
  <w:num w:numId="10">
    <w:abstractNumId w:val="38"/>
  </w:num>
  <w:num w:numId="11">
    <w:abstractNumId w:val="27"/>
  </w:num>
  <w:num w:numId="12">
    <w:abstractNumId w:val="33"/>
  </w:num>
  <w:num w:numId="13">
    <w:abstractNumId w:val="12"/>
  </w:num>
  <w:num w:numId="14">
    <w:abstractNumId w:val="18"/>
  </w:num>
  <w:num w:numId="15">
    <w:abstractNumId w:val="19"/>
  </w:num>
  <w:num w:numId="16">
    <w:abstractNumId w:val="36"/>
  </w:num>
  <w:num w:numId="17">
    <w:abstractNumId w:val="4"/>
  </w:num>
  <w:num w:numId="18">
    <w:abstractNumId w:val="0"/>
  </w:num>
  <w:num w:numId="19">
    <w:abstractNumId w:val="31"/>
  </w:num>
  <w:num w:numId="20">
    <w:abstractNumId w:val="14"/>
  </w:num>
  <w:num w:numId="21">
    <w:abstractNumId w:val="20"/>
  </w:num>
  <w:num w:numId="22">
    <w:abstractNumId w:val="3"/>
  </w:num>
  <w:num w:numId="23">
    <w:abstractNumId w:val="25"/>
  </w:num>
  <w:num w:numId="24">
    <w:abstractNumId w:val="5"/>
  </w:num>
  <w:num w:numId="25">
    <w:abstractNumId w:val="26"/>
  </w:num>
  <w:num w:numId="26">
    <w:abstractNumId w:val="23"/>
  </w:num>
  <w:num w:numId="27">
    <w:abstractNumId w:val="30"/>
  </w:num>
  <w:num w:numId="28">
    <w:abstractNumId w:val="17"/>
  </w:num>
  <w:num w:numId="29">
    <w:abstractNumId w:val="13"/>
  </w:num>
  <w:num w:numId="30">
    <w:abstractNumId w:val="6"/>
  </w:num>
  <w:num w:numId="31">
    <w:abstractNumId w:val="24"/>
  </w:num>
  <w:num w:numId="32">
    <w:abstractNumId w:val="42"/>
  </w:num>
  <w:num w:numId="33">
    <w:abstractNumId w:val="39"/>
  </w:num>
  <w:num w:numId="34">
    <w:abstractNumId w:val="9"/>
  </w:num>
  <w:num w:numId="35">
    <w:abstractNumId w:val="1"/>
  </w:num>
  <w:num w:numId="36">
    <w:abstractNumId w:val="37"/>
  </w:num>
  <w:num w:numId="37">
    <w:abstractNumId w:val="16"/>
  </w:num>
  <w:num w:numId="38">
    <w:abstractNumId w:val="28"/>
  </w:num>
  <w:num w:numId="39">
    <w:abstractNumId w:val="2"/>
  </w:num>
  <w:num w:numId="40">
    <w:abstractNumId w:val="8"/>
  </w:num>
  <w:num w:numId="41">
    <w:abstractNumId w:val="7"/>
  </w:num>
  <w:num w:numId="42">
    <w:abstractNumId w:val="21"/>
  </w:num>
  <w:num w:numId="43">
    <w:abstractNumId w:val="4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24DF6"/>
    <w:rsid w:val="00050831"/>
    <w:rsid w:val="00061A21"/>
    <w:rsid w:val="00064674"/>
    <w:rsid w:val="000823CC"/>
    <w:rsid w:val="000927C3"/>
    <w:rsid w:val="000C724F"/>
    <w:rsid w:val="000D5D4F"/>
    <w:rsid w:val="000D6EEE"/>
    <w:rsid w:val="000E0FCE"/>
    <w:rsid w:val="000F31D0"/>
    <w:rsid w:val="001009A2"/>
    <w:rsid w:val="0011355C"/>
    <w:rsid w:val="00113B65"/>
    <w:rsid w:val="00136256"/>
    <w:rsid w:val="0016787B"/>
    <w:rsid w:val="00167E34"/>
    <w:rsid w:val="0017298E"/>
    <w:rsid w:val="001768FC"/>
    <w:rsid w:val="0018081A"/>
    <w:rsid w:val="0018298D"/>
    <w:rsid w:val="00193CA6"/>
    <w:rsid w:val="001A2634"/>
    <w:rsid w:val="001B3CED"/>
    <w:rsid w:val="001C2BC5"/>
    <w:rsid w:val="001D4539"/>
    <w:rsid w:val="001D486D"/>
    <w:rsid w:val="001F3004"/>
    <w:rsid w:val="00202864"/>
    <w:rsid w:val="002236AD"/>
    <w:rsid w:val="00224FD9"/>
    <w:rsid w:val="00275632"/>
    <w:rsid w:val="00282D0E"/>
    <w:rsid w:val="002857AB"/>
    <w:rsid w:val="0029717C"/>
    <w:rsid w:val="002A6A88"/>
    <w:rsid w:val="002B0A8C"/>
    <w:rsid w:val="002C5D65"/>
    <w:rsid w:val="002C6D94"/>
    <w:rsid w:val="002D102D"/>
    <w:rsid w:val="002E5AF2"/>
    <w:rsid w:val="00305B96"/>
    <w:rsid w:val="00315547"/>
    <w:rsid w:val="00333B46"/>
    <w:rsid w:val="0033420B"/>
    <w:rsid w:val="00337573"/>
    <w:rsid w:val="0035361C"/>
    <w:rsid w:val="0035574B"/>
    <w:rsid w:val="00360B78"/>
    <w:rsid w:val="00372830"/>
    <w:rsid w:val="003941E4"/>
    <w:rsid w:val="003A43E8"/>
    <w:rsid w:val="003C07D0"/>
    <w:rsid w:val="003C23ED"/>
    <w:rsid w:val="003D2A85"/>
    <w:rsid w:val="003F6D49"/>
    <w:rsid w:val="00402940"/>
    <w:rsid w:val="004047BA"/>
    <w:rsid w:val="00404DD4"/>
    <w:rsid w:val="004377EA"/>
    <w:rsid w:val="00467410"/>
    <w:rsid w:val="00487C9B"/>
    <w:rsid w:val="004A5109"/>
    <w:rsid w:val="004D5F9F"/>
    <w:rsid w:val="004E3048"/>
    <w:rsid w:val="004E36C1"/>
    <w:rsid w:val="00500061"/>
    <w:rsid w:val="00525209"/>
    <w:rsid w:val="00526EA2"/>
    <w:rsid w:val="00556AD8"/>
    <w:rsid w:val="00563455"/>
    <w:rsid w:val="0056799F"/>
    <w:rsid w:val="00572066"/>
    <w:rsid w:val="00581681"/>
    <w:rsid w:val="00586A66"/>
    <w:rsid w:val="005A299C"/>
    <w:rsid w:val="005C4FF4"/>
    <w:rsid w:val="005D4109"/>
    <w:rsid w:val="005D4695"/>
    <w:rsid w:val="006041E5"/>
    <w:rsid w:val="0061315A"/>
    <w:rsid w:val="0062782C"/>
    <w:rsid w:val="006324CE"/>
    <w:rsid w:val="0063695F"/>
    <w:rsid w:val="0064158F"/>
    <w:rsid w:val="006B15C8"/>
    <w:rsid w:val="006B1A9E"/>
    <w:rsid w:val="006B2FAD"/>
    <w:rsid w:val="006D3F3A"/>
    <w:rsid w:val="006D75E6"/>
    <w:rsid w:val="006E22B5"/>
    <w:rsid w:val="006F17FA"/>
    <w:rsid w:val="00711CA4"/>
    <w:rsid w:val="00717E56"/>
    <w:rsid w:val="00726FDF"/>
    <w:rsid w:val="007307AA"/>
    <w:rsid w:val="00741DD6"/>
    <w:rsid w:val="00742DBC"/>
    <w:rsid w:val="00752E76"/>
    <w:rsid w:val="00760B72"/>
    <w:rsid w:val="00795A92"/>
    <w:rsid w:val="007B7B27"/>
    <w:rsid w:val="007C0203"/>
    <w:rsid w:val="007D0C17"/>
    <w:rsid w:val="007D6425"/>
    <w:rsid w:val="007F3303"/>
    <w:rsid w:val="00854B4B"/>
    <w:rsid w:val="00861857"/>
    <w:rsid w:val="00861F47"/>
    <w:rsid w:val="00867CD9"/>
    <w:rsid w:val="008818E0"/>
    <w:rsid w:val="008D07C8"/>
    <w:rsid w:val="008D107C"/>
    <w:rsid w:val="008F2528"/>
    <w:rsid w:val="008F2CD8"/>
    <w:rsid w:val="008F399B"/>
    <w:rsid w:val="0090046A"/>
    <w:rsid w:val="00927BE2"/>
    <w:rsid w:val="00936D8A"/>
    <w:rsid w:val="00940404"/>
    <w:rsid w:val="0094291D"/>
    <w:rsid w:val="00951CF3"/>
    <w:rsid w:val="00954F6C"/>
    <w:rsid w:val="0096267A"/>
    <w:rsid w:val="0096282B"/>
    <w:rsid w:val="009816B4"/>
    <w:rsid w:val="00985D5D"/>
    <w:rsid w:val="009C2639"/>
    <w:rsid w:val="009C50F0"/>
    <w:rsid w:val="009E03CA"/>
    <w:rsid w:val="009E3A24"/>
    <w:rsid w:val="00A24516"/>
    <w:rsid w:val="00A45AAF"/>
    <w:rsid w:val="00A521B9"/>
    <w:rsid w:val="00A67069"/>
    <w:rsid w:val="00A82DD7"/>
    <w:rsid w:val="00AB1FF7"/>
    <w:rsid w:val="00AD588B"/>
    <w:rsid w:val="00AF5528"/>
    <w:rsid w:val="00B019CD"/>
    <w:rsid w:val="00B04C69"/>
    <w:rsid w:val="00B130E6"/>
    <w:rsid w:val="00B245D4"/>
    <w:rsid w:val="00B3589D"/>
    <w:rsid w:val="00B36549"/>
    <w:rsid w:val="00B37290"/>
    <w:rsid w:val="00B4273D"/>
    <w:rsid w:val="00B44DC9"/>
    <w:rsid w:val="00B668A6"/>
    <w:rsid w:val="00B71B5F"/>
    <w:rsid w:val="00B81CF9"/>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37C66"/>
    <w:rsid w:val="00D51795"/>
    <w:rsid w:val="00D54693"/>
    <w:rsid w:val="00D73F01"/>
    <w:rsid w:val="00DA6C7B"/>
    <w:rsid w:val="00DB04F0"/>
    <w:rsid w:val="00DB3497"/>
    <w:rsid w:val="00DD1671"/>
    <w:rsid w:val="00DE3B98"/>
    <w:rsid w:val="00DE7DC8"/>
    <w:rsid w:val="00E065B1"/>
    <w:rsid w:val="00E10239"/>
    <w:rsid w:val="00E20760"/>
    <w:rsid w:val="00E2679C"/>
    <w:rsid w:val="00E26FBB"/>
    <w:rsid w:val="00E32EB4"/>
    <w:rsid w:val="00E37AF9"/>
    <w:rsid w:val="00E47ABF"/>
    <w:rsid w:val="00E54012"/>
    <w:rsid w:val="00E67564"/>
    <w:rsid w:val="00E71AF0"/>
    <w:rsid w:val="00E73F5C"/>
    <w:rsid w:val="00E74138"/>
    <w:rsid w:val="00E82F7D"/>
    <w:rsid w:val="00E9048C"/>
    <w:rsid w:val="00EA16E9"/>
    <w:rsid w:val="00EA7046"/>
    <w:rsid w:val="00EB2084"/>
    <w:rsid w:val="00EC586C"/>
    <w:rsid w:val="00ED128A"/>
    <w:rsid w:val="00ED184B"/>
    <w:rsid w:val="00ED2E51"/>
    <w:rsid w:val="00ED66BB"/>
    <w:rsid w:val="00EF02FA"/>
    <w:rsid w:val="00EF5C61"/>
    <w:rsid w:val="00F03C0C"/>
    <w:rsid w:val="00F22DF0"/>
    <w:rsid w:val="00F312C9"/>
    <w:rsid w:val="00F63694"/>
    <w:rsid w:val="00F800F0"/>
    <w:rsid w:val="00F822EA"/>
    <w:rsid w:val="00F878FF"/>
    <w:rsid w:val="00F97A16"/>
    <w:rsid w:val="00FA1E8C"/>
    <w:rsid w:val="00FB2372"/>
    <w:rsid w:val="00FB41F5"/>
    <w:rsid w:val="00FB443F"/>
    <w:rsid w:val="00FC1A8B"/>
    <w:rsid w:val="00FC70DC"/>
    <w:rsid w:val="00FC741D"/>
    <w:rsid w:val="00FD0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C70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DA7C-57B0-4319-B77E-B8A19285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745</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25</cp:revision>
  <cp:lastPrinted>2010-08-23T15:54:00Z</cp:lastPrinted>
  <dcterms:created xsi:type="dcterms:W3CDTF">2010-08-23T01:21:00Z</dcterms:created>
  <dcterms:modified xsi:type="dcterms:W3CDTF">2016-07-11T17:10:00Z</dcterms:modified>
</cp:coreProperties>
</file>